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8B8BA" w14:textId="77777777" w:rsidR="00BB212B" w:rsidRDefault="00BB212B" w:rsidP="000C3360">
      <w:pPr>
        <w:pStyle w:val="MainText"/>
        <w:rPr>
          <w:rFonts w:ascii="Arial" w:hAnsi="Arial" w:cs="Arial"/>
          <w:b/>
          <w:sz w:val="24"/>
          <w:szCs w:val="24"/>
        </w:rPr>
      </w:pPr>
    </w:p>
    <w:p w14:paraId="5438B8BB" w14:textId="77777777" w:rsidR="00BF12AE" w:rsidRPr="001311E3" w:rsidRDefault="00BF12AE" w:rsidP="000C3360">
      <w:pPr>
        <w:pStyle w:val="MainText"/>
        <w:rPr>
          <w:rFonts w:ascii="Arial" w:hAnsi="Arial" w:cs="Arial"/>
          <w:b/>
          <w:sz w:val="28"/>
          <w:szCs w:val="28"/>
        </w:rPr>
      </w:pPr>
      <w:r w:rsidRPr="001311E3">
        <w:rPr>
          <w:rFonts w:ascii="Arial" w:hAnsi="Arial" w:cs="Arial"/>
          <w:b/>
          <w:sz w:val="28"/>
          <w:szCs w:val="28"/>
        </w:rPr>
        <w:t>Priorities</w:t>
      </w:r>
      <w:r w:rsidR="004E778A" w:rsidRPr="001311E3">
        <w:rPr>
          <w:rFonts w:ascii="Arial" w:hAnsi="Arial" w:cs="Arial"/>
          <w:b/>
          <w:sz w:val="28"/>
          <w:szCs w:val="28"/>
        </w:rPr>
        <w:t xml:space="preserve"> for 20</w:t>
      </w:r>
      <w:r w:rsidR="00570492" w:rsidRPr="001311E3">
        <w:rPr>
          <w:rFonts w:ascii="Arial" w:hAnsi="Arial" w:cs="Arial"/>
          <w:b/>
          <w:sz w:val="28"/>
          <w:szCs w:val="28"/>
        </w:rPr>
        <w:t>1</w:t>
      </w:r>
      <w:r w:rsidR="00B03501">
        <w:rPr>
          <w:rFonts w:ascii="Arial" w:hAnsi="Arial" w:cs="Arial"/>
          <w:b/>
          <w:sz w:val="28"/>
          <w:szCs w:val="28"/>
        </w:rPr>
        <w:t>4</w:t>
      </w:r>
      <w:r w:rsidR="004E778A" w:rsidRPr="001311E3">
        <w:rPr>
          <w:rFonts w:ascii="Arial" w:hAnsi="Arial" w:cs="Arial"/>
          <w:b/>
          <w:sz w:val="28"/>
          <w:szCs w:val="28"/>
        </w:rPr>
        <w:t>/1</w:t>
      </w:r>
      <w:r w:rsidR="00B03501">
        <w:rPr>
          <w:rFonts w:ascii="Arial" w:hAnsi="Arial" w:cs="Arial"/>
          <w:b/>
          <w:sz w:val="28"/>
          <w:szCs w:val="28"/>
        </w:rPr>
        <w:t>5</w:t>
      </w:r>
    </w:p>
    <w:p w14:paraId="5438B8BC" w14:textId="77777777" w:rsidR="00BF12AE" w:rsidRDefault="00BF12AE" w:rsidP="000C3360">
      <w:pPr>
        <w:pStyle w:val="MainText"/>
        <w:rPr>
          <w:rFonts w:ascii="Arial" w:hAnsi="Arial" w:cs="Arial"/>
          <w:b/>
          <w:sz w:val="24"/>
          <w:szCs w:val="24"/>
        </w:rPr>
      </w:pPr>
    </w:p>
    <w:p w14:paraId="5438B8BD" w14:textId="77777777" w:rsidR="00BF12AE" w:rsidRDefault="00BF12AE" w:rsidP="000C3360">
      <w:pPr>
        <w:pStyle w:val="MainText"/>
        <w:rPr>
          <w:rFonts w:ascii="Arial" w:hAnsi="Arial" w:cs="Arial"/>
          <w:b/>
          <w:sz w:val="24"/>
          <w:szCs w:val="24"/>
        </w:rPr>
      </w:pPr>
    </w:p>
    <w:p w14:paraId="5438B8BE" w14:textId="77777777" w:rsidR="001172B6" w:rsidRPr="001311E3" w:rsidRDefault="001172B6" w:rsidP="000C3360">
      <w:pPr>
        <w:pStyle w:val="MainText"/>
        <w:rPr>
          <w:rFonts w:ascii="Arial" w:hAnsi="Arial" w:cs="Arial"/>
          <w:b/>
          <w:szCs w:val="22"/>
        </w:rPr>
      </w:pPr>
      <w:r w:rsidRPr="001311E3">
        <w:rPr>
          <w:rFonts w:ascii="Arial" w:hAnsi="Arial" w:cs="Arial"/>
          <w:b/>
          <w:szCs w:val="22"/>
        </w:rPr>
        <w:t>Purpose of report</w:t>
      </w:r>
      <w:r w:rsidR="00570492" w:rsidRPr="001311E3">
        <w:rPr>
          <w:rFonts w:ascii="Arial" w:hAnsi="Arial" w:cs="Arial"/>
          <w:b/>
          <w:szCs w:val="22"/>
        </w:rPr>
        <w:t xml:space="preserve"> </w:t>
      </w:r>
    </w:p>
    <w:p w14:paraId="5438B8BF" w14:textId="77777777" w:rsidR="001172B6" w:rsidRPr="001311E3" w:rsidRDefault="001172B6" w:rsidP="000C3360">
      <w:pPr>
        <w:pStyle w:val="MainText"/>
        <w:rPr>
          <w:rFonts w:ascii="Arial" w:hAnsi="Arial" w:cs="Arial"/>
          <w:szCs w:val="22"/>
        </w:rPr>
      </w:pPr>
    </w:p>
    <w:p w14:paraId="5438B8C0" w14:textId="77777777" w:rsidR="001172B6" w:rsidRPr="001311E3" w:rsidRDefault="00084E44" w:rsidP="000C3360">
      <w:pPr>
        <w:pStyle w:val="MainText"/>
        <w:rPr>
          <w:rFonts w:ascii="Arial" w:hAnsi="Arial" w:cs="Arial"/>
          <w:szCs w:val="22"/>
        </w:rPr>
      </w:pPr>
      <w:proofErr w:type="gramStart"/>
      <w:r w:rsidRPr="001311E3">
        <w:rPr>
          <w:rFonts w:ascii="Arial" w:hAnsi="Arial" w:cs="Arial"/>
          <w:szCs w:val="22"/>
        </w:rPr>
        <w:t>F</w:t>
      </w:r>
      <w:r w:rsidR="007B7A0E" w:rsidRPr="001311E3">
        <w:rPr>
          <w:rFonts w:ascii="Arial" w:hAnsi="Arial" w:cs="Arial"/>
          <w:szCs w:val="22"/>
        </w:rPr>
        <w:t xml:space="preserve">or </w:t>
      </w:r>
      <w:r w:rsidRPr="001311E3">
        <w:rPr>
          <w:rFonts w:ascii="Arial" w:hAnsi="Arial" w:cs="Arial"/>
          <w:szCs w:val="22"/>
        </w:rPr>
        <w:t>discussion and direction</w:t>
      </w:r>
      <w:r w:rsidR="00570492" w:rsidRPr="001311E3">
        <w:rPr>
          <w:rFonts w:ascii="Arial" w:hAnsi="Arial" w:cs="Arial"/>
          <w:szCs w:val="22"/>
        </w:rPr>
        <w:t>.</w:t>
      </w:r>
      <w:proofErr w:type="gramEnd"/>
    </w:p>
    <w:p w14:paraId="5438B8C1" w14:textId="77777777" w:rsidR="001172B6" w:rsidRPr="001311E3" w:rsidRDefault="001172B6" w:rsidP="000C3360">
      <w:pPr>
        <w:pStyle w:val="MainText"/>
        <w:rPr>
          <w:rFonts w:ascii="Arial" w:hAnsi="Arial" w:cs="Arial"/>
          <w:b/>
          <w:szCs w:val="22"/>
        </w:rPr>
      </w:pPr>
    </w:p>
    <w:p w14:paraId="5438B8C2" w14:textId="77777777" w:rsidR="000C3360" w:rsidRPr="001311E3" w:rsidRDefault="000C3360" w:rsidP="000C3360">
      <w:pPr>
        <w:pStyle w:val="MainText"/>
        <w:rPr>
          <w:rFonts w:ascii="Arial" w:hAnsi="Arial" w:cs="Arial"/>
          <w:szCs w:val="22"/>
        </w:rPr>
      </w:pPr>
      <w:r w:rsidRPr="001311E3">
        <w:rPr>
          <w:rFonts w:ascii="Arial" w:hAnsi="Arial" w:cs="Arial"/>
          <w:b/>
          <w:szCs w:val="22"/>
        </w:rPr>
        <w:t>Summary</w:t>
      </w:r>
    </w:p>
    <w:p w14:paraId="5438B8C3" w14:textId="77777777" w:rsidR="000C3360" w:rsidRPr="001311E3" w:rsidRDefault="000C3360" w:rsidP="00A601EC">
      <w:pPr>
        <w:pStyle w:val="MainText"/>
        <w:rPr>
          <w:rFonts w:ascii="Arial" w:hAnsi="Arial" w:cs="Arial"/>
          <w:szCs w:val="22"/>
        </w:rPr>
      </w:pPr>
    </w:p>
    <w:p w14:paraId="5438B8C4" w14:textId="77777777" w:rsidR="00A601EC" w:rsidRPr="001311E3" w:rsidRDefault="00BF12AE" w:rsidP="00A601EC">
      <w:pPr>
        <w:pStyle w:val="MainText"/>
        <w:rPr>
          <w:rFonts w:ascii="Arial" w:hAnsi="Arial" w:cs="Arial"/>
          <w:szCs w:val="22"/>
        </w:rPr>
      </w:pPr>
      <w:r w:rsidRPr="001311E3">
        <w:rPr>
          <w:rFonts w:ascii="Arial" w:hAnsi="Arial" w:cs="Arial"/>
          <w:szCs w:val="22"/>
        </w:rPr>
        <w:t xml:space="preserve">This report provides a draft set of priorities </w:t>
      </w:r>
      <w:r w:rsidR="008C7D1C">
        <w:rPr>
          <w:rFonts w:ascii="Arial" w:hAnsi="Arial" w:cs="Arial"/>
          <w:szCs w:val="22"/>
        </w:rPr>
        <w:t>for</w:t>
      </w:r>
      <w:r w:rsidRPr="001311E3">
        <w:rPr>
          <w:rFonts w:ascii="Arial" w:hAnsi="Arial" w:cs="Arial"/>
          <w:szCs w:val="22"/>
        </w:rPr>
        <w:t xml:space="preserve"> the wo</w:t>
      </w:r>
      <w:r w:rsidR="005A3EB1">
        <w:rPr>
          <w:rFonts w:ascii="Arial" w:hAnsi="Arial" w:cs="Arial"/>
          <w:szCs w:val="22"/>
        </w:rPr>
        <w:t>r</w:t>
      </w:r>
      <w:r w:rsidRPr="001311E3">
        <w:rPr>
          <w:rFonts w:ascii="Arial" w:hAnsi="Arial" w:cs="Arial"/>
          <w:szCs w:val="22"/>
        </w:rPr>
        <w:t xml:space="preserve">k of </w:t>
      </w:r>
      <w:r w:rsidR="005A3EB1">
        <w:rPr>
          <w:rFonts w:ascii="Arial" w:hAnsi="Arial" w:cs="Arial"/>
          <w:szCs w:val="22"/>
        </w:rPr>
        <w:t xml:space="preserve">the </w:t>
      </w:r>
      <w:r w:rsidRPr="001311E3">
        <w:rPr>
          <w:rFonts w:ascii="Arial" w:hAnsi="Arial" w:cs="Arial"/>
          <w:szCs w:val="22"/>
        </w:rPr>
        <w:t>FSMC and the Fire Commission in the year to July 201</w:t>
      </w:r>
      <w:r w:rsidR="008C7D1C">
        <w:rPr>
          <w:rFonts w:ascii="Arial" w:hAnsi="Arial" w:cs="Arial"/>
          <w:szCs w:val="22"/>
        </w:rPr>
        <w:t>5</w:t>
      </w:r>
      <w:r w:rsidRPr="001311E3">
        <w:rPr>
          <w:rFonts w:ascii="Arial" w:hAnsi="Arial" w:cs="Arial"/>
          <w:szCs w:val="22"/>
        </w:rPr>
        <w:t>. The draft priorities reflect the</w:t>
      </w:r>
      <w:r w:rsidR="00B03501">
        <w:rPr>
          <w:rFonts w:ascii="Arial" w:hAnsi="Arial" w:cs="Arial"/>
          <w:szCs w:val="22"/>
        </w:rPr>
        <w:t xml:space="preserve"> new Chairman’s priorities</w:t>
      </w:r>
      <w:r w:rsidR="008C7D1C">
        <w:rPr>
          <w:rFonts w:ascii="Arial" w:hAnsi="Arial" w:cs="Arial"/>
          <w:szCs w:val="22"/>
        </w:rPr>
        <w:t xml:space="preserve"> which are based on a combination of ongoing work, recent policy announcements by central Government</w:t>
      </w:r>
      <w:r w:rsidR="008759C9">
        <w:rPr>
          <w:rFonts w:ascii="Arial" w:hAnsi="Arial" w:cs="Arial"/>
          <w:szCs w:val="22"/>
        </w:rPr>
        <w:t xml:space="preserve">, </w:t>
      </w:r>
      <w:r w:rsidR="008C7D1C">
        <w:rPr>
          <w:rFonts w:ascii="Arial" w:hAnsi="Arial" w:cs="Arial"/>
          <w:szCs w:val="22"/>
        </w:rPr>
        <w:t xml:space="preserve">and </w:t>
      </w:r>
      <w:r w:rsidR="00B32C03">
        <w:rPr>
          <w:rFonts w:ascii="Arial" w:hAnsi="Arial" w:cs="Arial"/>
          <w:szCs w:val="22"/>
        </w:rPr>
        <w:t>a forward look with the 2015 General Election in mind.</w:t>
      </w:r>
    </w:p>
    <w:p w14:paraId="5438B8C5" w14:textId="77777777" w:rsidR="000C3360" w:rsidRPr="001311E3" w:rsidRDefault="000C3360" w:rsidP="000C3360">
      <w:pPr>
        <w:pStyle w:val="MainText"/>
        <w:ind w:left="567"/>
        <w:rPr>
          <w:rFonts w:ascii="Arial" w:hAnsi="Arial" w:cs="Arial"/>
          <w:szCs w:val="22"/>
        </w:rPr>
      </w:pPr>
    </w:p>
    <w:p w14:paraId="5438B8C6" w14:textId="77777777" w:rsidR="000A3935" w:rsidRPr="001311E3" w:rsidRDefault="000C3360" w:rsidP="000C3360">
      <w:pPr>
        <w:pStyle w:val="MainText"/>
        <w:ind w:left="567"/>
        <w:rPr>
          <w:rFonts w:ascii="Arial" w:hAnsi="Arial" w:cs="Arial"/>
          <w:szCs w:val="22"/>
        </w:rPr>
      </w:pPr>
      <w:r w:rsidRPr="001311E3">
        <w:rPr>
          <w:rFonts w:ascii="Arial" w:hAnsi="Arial" w:cs="Arial"/>
          <w:szCs w:val="22"/>
        </w:rPr>
        <w:tab/>
      </w:r>
    </w:p>
    <w:p w14:paraId="5438B8C7" w14:textId="77777777" w:rsidR="00AA6F4D" w:rsidRPr="001311E3"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1311E3" w14:paraId="5438B8D1" w14:textId="77777777">
        <w:tc>
          <w:tcPr>
            <w:tcW w:w="9157" w:type="dxa"/>
          </w:tcPr>
          <w:p w14:paraId="5438B8C8" w14:textId="77777777" w:rsidR="000C3360" w:rsidRPr="001311E3" w:rsidRDefault="000C3360">
            <w:pPr>
              <w:pStyle w:val="MainText"/>
              <w:rPr>
                <w:rFonts w:ascii="Arial" w:hAnsi="Arial" w:cs="Arial"/>
                <w:b/>
                <w:szCs w:val="22"/>
              </w:rPr>
            </w:pPr>
          </w:p>
          <w:p w14:paraId="5438B8C9" w14:textId="77777777" w:rsidR="000C3360" w:rsidRPr="001311E3" w:rsidRDefault="000C3360">
            <w:pPr>
              <w:pStyle w:val="MainText"/>
              <w:rPr>
                <w:rFonts w:ascii="Arial" w:hAnsi="Arial" w:cs="Arial"/>
                <w:b/>
                <w:szCs w:val="22"/>
              </w:rPr>
            </w:pPr>
            <w:r w:rsidRPr="001311E3">
              <w:rPr>
                <w:rFonts w:ascii="Arial" w:hAnsi="Arial" w:cs="Arial"/>
                <w:b/>
                <w:szCs w:val="22"/>
              </w:rPr>
              <w:t>Recommendation</w:t>
            </w:r>
          </w:p>
          <w:p w14:paraId="5438B8CA" w14:textId="77777777" w:rsidR="000C3360" w:rsidRPr="001311E3" w:rsidRDefault="000C3360" w:rsidP="007F24E8">
            <w:pPr>
              <w:pStyle w:val="MainText"/>
              <w:ind w:left="567"/>
              <w:rPr>
                <w:rFonts w:ascii="Arial" w:hAnsi="Arial" w:cs="Arial"/>
                <w:szCs w:val="22"/>
              </w:rPr>
            </w:pPr>
          </w:p>
          <w:p w14:paraId="5438B8CB" w14:textId="77777777" w:rsidR="000C3360" w:rsidRPr="001311E3" w:rsidRDefault="004E778A" w:rsidP="004E778A">
            <w:pPr>
              <w:autoSpaceDE w:val="0"/>
              <w:autoSpaceDN w:val="0"/>
              <w:adjustRightInd w:val="0"/>
              <w:rPr>
                <w:rFonts w:ascii="Arial" w:hAnsi="Arial" w:cs="Arial"/>
                <w:szCs w:val="22"/>
              </w:rPr>
            </w:pPr>
            <w:r w:rsidRPr="001311E3">
              <w:rPr>
                <w:rFonts w:ascii="Arial" w:hAnsi="Arial" w:cs="Arial"/>
                <w:szCs w:val="22"/>
              </w:rPr>
              <w:t>Members are invited to consider and comment on the draft priorities.</w:t>
            </w:r>
          </w:p>
          <w:p w14:paraId="5438B8CC" w14:textId="77777777" w:rsidR="004E778A" w:rsidRPr="001311E3" w:rsidRDefault="004E778A">
            <w:pPr>
              <w:pStyle w:val="MainText"/>
              <w:rPr>
                <w:rFonts w:ascii="Arial" w:hAnsi="Arial" w:cs="Arial"/>
                <w:b/>
                <w:szCs w:val="22"/>
              </w:rPr>
            </w:pPr>
          </w:p>
          <w:p w14:paraId="5438B8CD" w14:textId="77777777" w:rsidR="000C3360" w:rsidRPr="001311E3" w:rsidRDefault="000C3360">
            <w:pPr>
              <w:pStyle w:val="MainText"/>
              <w:rPr>
                <w:rFonts w:ascii="Arial" w:hAnsi="Arial" w:cs="Arial"/>
                <w:b/>
                <w:szCs w:val="22"/>
              </w:rPr>
            </w:pPr>
            <w:r w:rsidRPr="001311E3">
              <w:rPr>
                <w:rFonts w:ascii="Arial" w:hAnsi="Arial" w:cs="Arial"/>
                <w:b/>
                <w:szCs w:val="22"/>
              </w:rPr>
              <w:t>Action</w:t>
            </w:r>
          </w:p>
          <w:p w14:paraId="5438B8CE" w14:textId="77777777" w:rsidR="00A601EC" w:rsidRPr="001311E3" w:rsidRDefault="00A601EC">
            <w:pPr>
              <w:pStyle w:val="MainText"/>
              <w:rPr>
                <w:rFonts w:ascii="Arial" w:hAnsi="Arial" w:cs="Arial"/>
                <w:b/>
                <w:szCs w:val="22"/>
              </w:rPr>
            </w:pPr>
          </w:p>
          <w:p w14:paraId="5438B8CF" w14:textId="77777777" w:rsidR="000C3360" w:rsidRPr="001311E3" w:rsidRDefault="004E778A">
            <w:pPr>
              <w:pStyle w:val="MainText"/>
              <w:rPr>
                <w:rFonts w:ascii="Arial" w:hAnsi="Arial" w:cs="Arial"/>
                <w:b/>
                <w:szCs w:val="22"/>
              </w:rPr>
            </w:pPr>
            <w:r w:rsidRPr="001311E3">
              <w:rPr>
                <w:rFonts w:ascii="Arial" w:hAnsi="Arial" w:cs="Arial"/>
                <w:szCs w:val="22"/>
              </w:rPr>
              <w:t xml:space="preserve">Officers will </w:t>
            </w:r>
            <w:r w:rsidR="00AD7690" w:rsidRPr="001311E3">
              <w:rPr>
                <w:rFonts w:ascii="Arial" w:hAnsi="Arial" w:cs="Arial"/>
                <w:szCs w:val="22"/>
              </w:rPr>
              <w:t>develop a forward work programme to deliver the agreed priorities.</w:t>
            </w:r>
          </w:p>
          <w:p w14:paraId="5438B8D0" w14:textId="77777777" w:rsidR="000A3935" w:rsidRPr="001311E3" w:rsidRDefault="000A3935">
            <w:pPr>
              <w:pStyle w:val="MainText"/>
              <w:rPr>
                <w:rFonts w:ascii="Arial" w:hAnsi="Arial" w:cs="Arial"/>
                <w:b/>
                <w:szCs w:val="22"/>
              </w:rPr>
            </w:pPr>
          </w:p>
        </w:tc>
      </w:tr>
    </w:tbl>
    <w:p w14:paraId="5438B8D2" w14:textId="77777777" w:rsidR="00AA6F4D" w:rsidRPr="001311E3" w:rsidRDefault="00AA6F4D">
      <w:pPr>
        <w:pStyle w:val="MainText"/>
        <w:rPr>
          <w:rFonts w:ascii="Arial" w:hAnsi="Arial" w:cs="Arial"/>
          <w:szCs w:val="22"/>
        </w:rPr>
      </w:pPr>
    </w:p>
    <w:p w14:paraId="5438B8D3" w14:textId="77777777" w:rsidR="00AA6F4D" w:rsidRPr="00B63F0D" w:rsidRDefault="00AA6F4D">
      <w:pPr>
        <w:pStyle w:val="MainText"/>
        <w:rPr>
          <w:rFonts w:ascii="Arial" w:hAnsi="Arial" w:cs="Arial"/>
          <w:sz w:val="24"/>
          <w:szCs w:val="24"/>
        </w:rPr>
      </w:pPr>
    </w:p>
    <w:p w14:paraId="5438B8D4" w14:textId="77777777" w:rsidR="00AA6F4D" w:rsidRPr="00B63F0D" w:rsidRDefault="00AA6F4D">
      <w:pPr>
        <w:pStyle w:val="MainText"/>
        <w:rPr>
          <w:rFonts w:ascii="Arial" w:hAnsi="Arial" w:cs="Arial"/>
          <w:sz w:val="24"/>
          <w:szCs w:val="24"/>
        </w:rPr>
      </w:pPr>
    </w:p>
    <w:p w14:paraId="5438B8D5" w14:textId="77777777" w:rsidR="00AA6F4D" w:rsidRPr="00B63F0D" w:rsidRDefault="00AA6F4D">
      <w:pPr>
        <w:pStyle w:val="MainText"/>
        <w:rPr>
          <w:rFonts w:ascii="Arial" w:hAnsi="Arial" w:cs="Arial"/>
          <w:sz w:val="24"/>
          <w:szCs w:val="24"/>
        </w:rPr>
      </w:pPr>
    </w:p>
    <w:tbl>
      <w:tblPr>
        <w:tblStyle w:val="TableGrid"/>
        <w:tblW w:w="25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5"/>
        <w:gridCol w:w="14141"/>
        <w:gridCol w:w="8188"/>
        <w:gridCol w:w="1099"/>
      </w:tblGrid>
      <w:tr w:rsidR="001311E3" w14:paraId="5438B8DA" w14:textId="77777777" w:rsidTr="001311E3">
        <w:tc>
          <w:tcPr>
            <w:tcW w:w="2235" w:type="dxa"/>
          </w:tcPr>
          <w:p w14:paraId="5438B8D6" w14:textId="77777777" w:rsidR="001311E3" w:rsidRPr="00513B28" w:rsidRDefault="001311E3" w:rsidP="00EA4A5B">
            <w:pPr>
              <w:pStyle w:val="MainText"/>
              <w:spacing w:after="120" w:line="240" w:lineRule="auto"/>
              <w:rPr>
                <w:rFonts w:ascii="Arial" w:hAnsi="Arial" w:cs="Arial"/>
                <w:szCs w:val="22"/>
              </w:rPr>
            </w:pPr>
            <w:r w:rsidRPr="00513B28">
              <w:rPr>
                <w:rFonts w:ascii="Arial" w:hAnsi="Arial" w:cs="Arial"/>
                <w:b/>
                <w:szCs w:val="22"/>
              </w:rPr>
              <w:t>Contact officer:</w:t>
            </w:r>
            <w:r w:rsidRPr="00513B28">
              <w:rPr>
                <w:rFonts w:ascii="Arial" w:hAnsi="Arial" w:cs="Arial"/>
                <w:szCs w:val="22"/>
              </w:rPr>
              <w:t xml:space="preserve">  </w:t>
            </w:r>
          </w:p>
        </w:tc>
        <w:tc>
          <w:tcPr>
            <w:tcW w:w="14141" w:type="dxa"/>
          </w:tcPr>
          <w:p w14:paraId="5438B8D7" w14:textId="77777777" w:rsidR="001311E3" w:rsidRPr="00513B28" w:rsidRDefault="00B03501" w:rsidP="00B03501">
            <w:pPr>
              <w:pStyle w:val="MainText"/>
              <w:spacing w:after="120" w:line="240" w:lineRule="auto"/>
              <w:rPr>
                <w:rFonts w:ascii="Arial" w:hAnsi="Arial" w:cs="Arial"/>
                <w:szCs w:val="22"/>
              </w:rPr>
            </w:pPr>
            <w:r>
              <w:rPr>
                <w:rFonts w:ascii="Arial" w:hAnsi="Arial" w:cs="Arial"/>
                <w:szCs w:val="22"/>
              </w:rPr>
              <w:t>Helen Murray</w:t>
            </w:r>
            <w:r w:rsidR="001311E3" w:rsidRPr="00513B28">
              <w:rPr>
                <w:rFonts w:ascii="Arial" w:hAnsi="Arial" w:cs="Arial"/>
                <w:szCs w:val="22"/>
              </w:rPr>
              <w:t xml:space="preserve"> </w:t>
            </w:r>
          </w:p>
        </w:tc>
        <w:tc>
          <w:tcPr>
            <w:tcW w:w="8188" w:type="dxa"/>
          </w:tcPr>
          <w:p w14:paraId="5438B8D8" w14:textId="77777777" w:rsidR="001311E3" w:rsidRDefault="001311E3" w:rsidP="00CC0245">
            <w:pPr>
              <w:pStyle w:val="MainText"/>
              <w:spacing w:after="120" w:line="240" w:lineRule="auto"/>
              <w:rPr>
                <w:rFonts w:ascii="Arial" w:hAnsi="Arial" w:cs="Arial"/>
                <w:sz w:val="24"/>
                <w:szCs w:val="24"/>
              </w:rPr>
            </w:pPr>
            <w:r>
              <w:rPr>
                <w:rFonts w:ascii="Arial" w:hAnsi="Arial" w:cs="Arial"/>
                <w:b/>
                <w:sz w:val="24"/>
                <w:szCs w:val="24"/>
              </w:rPr>
              <w:t>Contact o</w:t>
            </w:r>
            <w:r w:rsidRPr="00982B41">
              <w:rPr>
                <w:rFonts w:ascii="Arial" w:hAnsi="Arial" w:cs="Arial"/>
                <w:b/>
                <w:sz w:val="24"/>
                <w:szCs w:val="24"/>
              </w:rPr>
              <w:t>fficer:</w:t>
            </w:r>
            <w:r w:rsidRPr="00B63F0D">
              <w:rPr>
                <w:rFonts w:ascii="Arial" w:hAnsi="Arial" w:cs="Arial"/>
                <w:sz w:val="24"/>
                <w:szCs w:val="24"/>
              </w:rPr>
              <w:t xml:space="preserve">  </w:t>
            </w:r>
            <w:r>
              <w:rPr>
                <w:rFonts w:ascii="Arial" w:hAnsi="Arial" w:cs="Arial"/>
                <w:sz w:val="24"/>
                <w:szCs w:val="24"/>
              </w:rPr>
              <w:t>Eamon Lally</w:t>
            </w:r>
          </w:p>
        </w:tc>
        <w:tc>
          <w:tcPr>
            <w:tcW w:w="1099" w:type="dxa"/>
          </w:tcPr>
          <w:p w14:paraId="5438B8D9" w14:textId="77777777" w:rsidR="001311E3" w:rsidRDefault="001311E3" w:rsidP="00CC0245">
            <w:pPr>
              <w:pStyle w:val="MainText"/>
              <w:spacing w:after="120" w:line="240" w:lineRule="auto"/>
              <w:rPr>
                <w:rFonts w:ascii="Arial" w:hAnsi="Arial" w:cs="Arial"/>
                <w:sz w:val="24"/>
                <w:szCs w:val="24"/>
              </w:rPr>
            </w:pPr>
          </w:p>
        </w:tc>
      </w:tr>
      <w:tr w:rsidR="001311E3" w14:paraId="5438B8DF" w14:textId="77777777" w:rsidTr="001311E3">
        <w:tc>
          <w:tcPr>
            <w:tcW w:w="2235" w:type="dxa"/>
          </w:tcPr>
          <w:p w14:paraId="5438B8DB" w14:textId="77777777" w:rsidR="001311E3" w:rsidRPr="00513B28" w:rsidRDefault="001311E3" w:rsidP="00EA4A5B">
            <w:pPr>
              <w:pStyle w:val="MainText"/>
              <w:spacing w:after="120" w:line="240" w:lineRule="auto"/>
              <w:rPr>
                <w:rFonts w:ascii="Arial" w:hAnsi="Arial" w:cs="Arial"/>
                <w:b/>
                <w:szCs w:val="22"/>
              </w:rPr>
            </w:pPr>
            <w:r w:rsidRPr="00513B28">
              <w:rPr>
                <w:rFonts w:ascii="Arial" w:hAnsi="Arial" w:cs="Arial"/>
                <w:b/>
                <w:szCs w:val="22"/>
              </w:rPr>
              <w:t>Position:</w:t>
            </w:r>
          </w:p>
        </w:tc>
        <w:tc>
          <w:tcPr>
            <w:tcW w:w="14141" w:type="dxa"/>
          </w:tcPr>
          <w:p w14:paraId="5438B8DC" w14:textId="77777777" w:rsidR="001311E3" w:rsidRPr="00513B28" w:rsidRDefault="00B03501" w:rsidP="00B03501">
            <w:pPr>
              <w:pStyle w:val="MainText"/>
              <w:spacing w:after="120" w:line="240" w:lineRule="auto"/>
              <w:rPr>
                <w:rFonts w:ascii="Arial" w:hAnsi="Arial" w:cs="Arial"/>
                <w:szCs w:val="22"/>
              </w:rPr>
            </w:pPr>
            <w:r>
              <w:rPr>
                <w:rFonts w:ascii="Arial" w:hAnsi="Arial" w:cs="Arial"/>
                <w:szCs w:val="22"/>
              </w:rPr>
              <w:t>Head of Programmes</w:t>
            </w:r>
            <w:r w:rsidR="001311E3" w:rsidRPr="00513B28">
              <w:rPr>
                <w:rFonts w:ascii="Arial" w:hAnsi="Arial" w:cs="Arial"/>
                <w:szCs w:val="22"/>
              </w:rPr>
              <w:t xml:space="preserve"> </w:t>
            </w:r>
          </w:p>
        </w:tc>
        <w:tc>
          <w:tcPr>
            <w:tcW w:w="8188" w:type="dxa"/>
          </w:tcPr>
          <w:p w14:paraId="5438B8DD" w14:textId="77777777" w:rsidR="001311E3" w:rsidRPr="00982B41" w:rsidRDefault="001311E3" w:rsidP="00CC0245">
            <w:pPr>
              <w:pStyle w:val="MainText"/>
              <w:spacing w:after="120" w:line="240" w:lineRule="auto"/>
              <w:rPr>
                <w:rFonts w:ascii="Arial" w:hAnsi="Arial" w:cs="Arial"/>
                <w:b/>
                <w:sz w:val="24"/>
                <w:szCs w:val="24"/>
              </w:rPr>
            </w:pPr>
            <w:r>
              <w:rPr>
                <w:rFonts w:ascii="Arial" w:hAnsi="Arial" w:cs="Arial"/>
                <w:b/>
                <w:sz w:val="24"/>
                <w:szCs w:val="24"/>
              </w:rPr>
              <w:t xml:space="preserve">Position: </w:t>
            </w:r>
            <w:r w:rsidRPr="00BF12AE">
              <w:rPr>
                <w:rFonts w:ascii="Arial" w:hAnsi="Arial" w:cs="Arial"/>
                <w:sz w:val="24"/>
                <w:szCs w:val="24"/>
              </w:rPr>
              <w:t>Senior Adviser (National Resilience)</w:t>
            </w:r>
          </w:p>
        </w:tc>
        <w:tc>
          <w:tcPr>
            <w:tcW w:w="1099" w:type="dxa"/>
          </w:tcPr>
          <w:p w14:paraId="5438B8DE" w14:textId="77777777" w:rsidR="001311E3" w:rsidRDefault="001311E3" w:rsidP="00CC0245">
            <w:pPr>
              <w:pStyle w:val="MainText"/>
              <w:spacing w:after="120" w:line="240" w:lineRule="auto"/>
              <w:rPr>
                <w:rFonts w:ascii="Arial" w:hAnsi="Arial" w:cs="Arial"/>
                <w:sz w:val="24"/>
                <w:szCs w:val="24"/>
              </w:rPr>
            </w:pPr>
          </w:p>
        </w:tc>
      </w:tr>
      <w:tr w:rsidR="001311E3" w14:paraId="5438B8E4" w14:textId="77777777" w:rsidTr="001311E3">
        <w:tc>
          <w:tcPr>
            <w:tcW w:w="2235" w:type="dxa"/>
          </w:tcPr>
          <w:p w14:paraId="5438B8E0" w14:textId="77777777" w:rsidR="001311E3" w:rsidRPr="00513B28" w:rsidRDefault="001311E3" w:rsidP="00EA4A5B">
            <w:pPr>
              <w:pStyle w:val="MainText"/>
              <w:spacing w:after="120" w:line="240" w:lineRule="auto"/>
              <w:rPr>
                <w:rFonts w:ascii="Arial" w:hAnsi="Arial" w:cs="Arial"/>
                <w:b/>
                <w:szCs w:val="22"/>
              </w:rPr>
            </w:pPr>
            <w:r w:rsidRPr="00513B28">
              <w:rPr>
                <w:rFonts w:ascii="Arial" w:hAnsi="Arial" w:cs="Arial"/>
                <w:b/>
                <w:szCs w:val="22"/>
              </w:rPr>
              <w:t>Phone no:</w:t>
            </w:r>
          </w:p>
        </w:tc>
        <w:tc>
          <w:tcPr>
            <w:tcW w:w="14141" w:type="dxa"/>
          </w:tcPr>
          <w:p w14:paraId="5438B8E1" w14:textId="77777777" w:rsidR="001311E3" w:rsidRPr="00513B28" w:rsidRDefault="001311E3" w:rsidP="00B03501">
            <w:pPr>
              <w:pStyle w:val="MainText"/>
              <w:spacing w:after="120" w:line="240" w:lineRule="auto"/>
              <w:rPr>
                <w:rFonts w:ascii="Arial" w:hAnsi="Arial" w:cs="Arial"/>
                <w:szCs w:val="22"/>
              </w:rPr>
            </w:pPr>
            <w:r w:rsidRPr="00513B28">
              <w:rPr>
                <w:rFonts w:ascii="Arial" w:hAnsi="Arial" w:cs="Arial"/>
                <w:szCs w:val="22"/>
              </w:rPr>
              <w:t>020 7664 3</w:t>
            </w:r>
            <w:r w:rsidR="00B03501">
              <w:rPr>
                <w:rFonts w:ascii="Arial" w:hAnsi="Arial" w:cs="Arial"/>
                <w:szCs w:val="22"/>
              </w:rPr>
              <w:t>266</w:t>
            </w:r>
          </w:p>
        </w:tc>
        <w:tc>
          <w:tcPr>
            <w:tcW w:w="8188" w:type="dxa"/>
          </w:tcPr>
          <w:p w14:paraId="5438B8E2" w14:textId="77777777" w:rsidR="001311E3" w:rsidRPr="00982B41" w:rsidRDefault="001311E3" w:rsidP="00CC0245">
            <w:pPr>
              <w:pStyle w:val="MainText"/>
              <w:spacing w:after="120" w:line="240" w:lineRule="auto"/>
              <w:rPr>
                <w:rFonts w:ascii="Arial" w:hAnsi="Arial" w:cs="Arial"/>
                <w:b/>
                <w:sz w:val="24"/>
                <w:szCs w:val="24"/>
              </w:rPr>
            </w:pPr>
            <w:r w:rsidRPr="00982B41">
              <w:rPr>
                <w:rFonts w:ascii="Arial" w:hAnsi="Arial" w:cs="Arial"/>
                <w:b/>
                <w:sz w:val="24"/>
                <w:szCs w:val="24"/>
              </w:rPr>
              <w:t>Phone no:</w:t>
            </w:r>
            <w:r w:rsidRPr="00BF12AE">
              <w:rPr>
                <w:rFonts w:ascii="Arial" w:hAnsi="Arial" w:cs="Arial"/>
                <w:sz w:val="24"/>
                <w:szCs w:val="24"/>
              </w:rPr>
              <w:t>020 7664 3132/07799768570</w:t>
            </w:r>
          </w:p>
        </w:tc>
        <w:tc>
          <w:tcPr>
            <w:tcW w:w="1099" w:type="dxa"/>
          </w:tcPr>
          <w:p w14:paraId="5438B8E3" w14:textId="77777777" w:rsidR="001311E3" w:rsidRDefault="001311E3" w:rsidP="00CC0245">
            <w:pPr>
              <w:pStyle w:val="MainText"/>
              <w:spacing w:after="120" w:line="240" w:lineRule="auto"/>
              <w:rPr>
                <w:rFonts w:ascii="Arial" w:hAnsi="Arial" w:cs="Arial"/>
                <w:sz w:val="24"/>
                <w:szCs w:val="24"/>
              </w:rPr>
            </w:pPr>
          </w:p>
        </w:tc>
      </w:tr>
      <w:tr w:rsidR="001311E3" w14:paraId="5438B8E9" w14:textId="77777777" w:rsidTr="001311E3">
        <w:tc>
          <w:tcPr>
            <w:tcW w:w="2235" w:type="dxa"/>
          </w:tcPr>
          <w:p w14:paraId="5438B8E5" w14:textId="77777777" w:rsidR="001311E3" w:rsidRPr="00513B28" w:rsidRDefault="001311E3" w:rsidP="00EA4A5B">
            <w:pPr>
              <w:pStyle w:val="MainText"/>
              <w:spacing w:after="120" w:line="240" w:lineRule="auto"/>
              <w:rPr>
                <w:rFonts w:ascii="Arial" w:hAnsi="Arial" w:cs="Arial"/>
                <w:b/>
                <w:szCs w:val="22"/>
              </w:rPr>
            </w:pPr>
            <w:r w:rsidRPr="00513B28">
              <w:rPr>
                <w:rFonts w:ascii="Arial" w:hAnsi="Arial" w:cs="Arial"/>
                <w:b/>
                <w:szCs w:val="22"/>
              </w:rPr>
              <w:t>E-mail:</w:t>
            </w:r>
          </w:p>
        </w:tc>
        <w:tc>
          <w:tcPr>
            <w:tcW w:w="14141" w:type="dxa"/>
          </w:tcPr>
          <w:p w14:paraId="5438B8E6" w14:textId="77777777" w:rsidR="001311E3" w:rsidRPr="00513B28" w:rsidRDefault="00262024" w:rsidP="00EA4A5B">
            <w:pPr>
              <w:pStyle w:val="MainText"/>
              <w:spacing w:after="120" w:line="240" w:lineRule="auto"/>
              <w:rPr>
                <w:rFonts w:ascii="Arial" w:hAnsi="Arial" w:cs="Arial"/>
                <w:szCs w:val="22"/>
              </w:rPr>
            </w:pPr>
            <w:hyperlink r:id="rId9" w:history="1">
              <w:r w:rsidR="00B03501" w:rsidRPr="00914FAF">
                <w:rPr>
                  <w:rStyle w:val="Hyperlink"/>
                  <w:rFonts w:ascii="Arial" w:hAnsi="Arial" w:cs="Arial"/>
                  <w:szCs w:val="22"/>
                </w:rPr>
                <w:t>helen.murray@local.gov.uk</w:t>
              </w:r>
            </w:hyperlink>
          </w:p>
        </w:tc>
        <w:tc>
          <w:tcPr>
            <w:tcW w:w="8188" w:type="dxa"/>
          </w:tcPr>
          <w:p w14:paraId="5438B8E7" w14:textId="77777777" w:rsidR="001311E3" w:rsidRPr="00982B41" w:rsidRDefault="001311E3" w:rsidP="00BF12AE">
            <w:pPr>
              <w:pStyle w:val="MainText"/>
              <w:spacing w:after="120" w:line="240" w:lineRule="auto"/>
              <w:rPr>
                <w:rFonts w:ascii="Arial" w:hAnsi="Arial" w:cs="Arial"/>
                <w:b/>
                <w:sz w:val="24"/>
                <w:szCs w:val="24"/>
              </w:rPr>
            </w:pPr>
            <w:r w:rsidRPr="00982B41">
              <w:rPr>
                <w:rFonts w:ascii="Arial" w:hAnsi="Arial" w:cs="Arial"/>
                <w:b/>
                <w:sz w:val="24"/>
                <w:szCs w:val="24"/>
              </w:rPr>
              <w:t>E-mail:</w:t>
            </w:r>
            <w:r w:rsidRPr="00BF12AE">
              <w:rPr>
                <w:rFonts w:ascii="Arial" w:hAnsi="Arial" w:cs="Arial"/>
                <w:sz w:val="24"/>
                <w:szCs w:val="24"/>
              </w:rPr>
              <w:t>eamon.lally@local.gov.uk</w:t>
            </w:r>
          </w:p>
        </w:tc>
        <w:tc>
          <w:tcPr>
            <w:tcW w:w="1099" w:type="dxa"/>
          </w:tcPr>
          <w:p w14:paraId="5438B8E8" w14:textId="77777777" w:rsidR="001311E3" w:rsidRDefault="001311E3" w:rsidP="00E650C7">
            <w:pPr>
              <w:pStyle w:val="MainText"/>
              <w:spacing w:after="120" w:line="240" w:lineRule="auto"/>
              <w:rPr>
                <w:rFonts w:ascii="Arial" w:hAnsi="Arial" w:cs="Arial"/>
                <w:sz w:val="24"/>
                <w:szCs w:val="24"/>
              </w:rPr>
            </w:pPr>
          </w:p>
        </w:tc>
      </w:tr>
    </w:tbl>
    <w:p w14:paraId="5438B8EA" w14:textId="77777777" w:rsidR="00A601EC" w:rsidRDefault="00A601EC">
      <w:pPr>
        <w:pStyle w:val="MainText"/>
        <w:rPr>
          <w:rFonts w:ascii="Arial" w:hAnsi="Arial" w:cs="Arial"/>
          <w:sz w:val="24"/>
          <w:szCs w:val="24"/>
        </w:rPr>
      </w:pPr>
    </w:p>
    <w:p w14:paraId="5438B8EB" w14:textId="77777777" w:rsidR="00A601EC" w:rsidRDefault="00A601EC">
      <w:pPr>
        <w:pStyle w:val="MainText"/>
        <w:rPr>
          <w:rFonts w:ascii="Arial" w:hAnsi="Arial" w:cs="Arial"/>
          <w:sz w:val="24"/>
          <w:szCs w:val="24"/>
        </w:rPr>
      </w:pPr>
    </w:p>
    <w:p w14:paraId="5438B8EC" w14:textId="77777777" w:rsidR="00F04A3D" w:rsidRDefault="00F04A3D" w:rsidP="00982B41">
      <w:pPr>
        <w:pStyle w:val="MainText"/>
        <w:spacing w:line="240" w:lineRule="auto"/>
        <w:rPr>
          <w:rFonts w:ascii="Arial" w:hAnsi="Arial" w:cs="Arial"/>
          <w:b/>
          <w:sz w:val="24"/>
          <w:szCs w:val="24"/>
        </w:rPr>
      </w:pPr>
      <w:bookmarkStart w:id="0" w:name="MainHeading2"/>
      <w:bookmarkEnd w:id="0"/>
    </w:p>
    <w:p w14:paraId="5438B8ED" w14:textId="77777777" w:rsidR="00F04A3D" w:rsidRDefault="00F04A3D" w:rsidP="00982B41">
      <w:pPr>
        <w:pStyle w:val="MainText"/>
        <w:spacing w:line="240" w:lineRule="auto"/>
        <w:rPr>
          <w:rFonts w:ascii="Arial" w:hAnsi="Arial" w:cs="Arial"/>
          <w:b/>
          <w:sz w:val="24"/>
          <w:szCs w:val="24"/>
        </w:rPr>
      </w:pPr>
    </w:p>
    <w:p w14:paraId="5438B8EE" w14:textId="77777777" w:rsidR="00F04A3D" w:rsidRDefault="00F04A3D" w:rsidP="00982B41">
      <w:pPr>
        <w:pStyle w:val="MainText"/>
        <w:spacing w:line="240" w:lineRule="auto"/>
        <w:rPr>
          <w:rFonts w:ascii="Arial" w:hAnsi="Arial" w:cs="Arial"/>
          <w:b/>
          <w:sz w:val="24"/>
          <w:szCs w:val="24"/>
        </w:rPr>
      </w:pPr>
    </w:p>
    <w:p w14:paraId="5438B8EF" w14:textId="77777777" w:rsidR="00F04A3D" w:rsidRDefault="00F04A3D" w:rsidP="00982B41">
      <w:pPr>
        <w:pStyle w:val="MainText"/>
        <w:spacing w:line="240" w:lineRule="auto"/>
        <w:rPr>
          <w:rFonts w:ascii="Arial" w:hAnsi="Arial" w:cs="Arial"/>
          <w:b/>
          <w:sz w:val="24"/>
          <w:szCs w:val="24"/>
        </w:rPr>
      </w:pPr>
    </w:p>
    <w:p w14:paraId="5438B8F0" w14:textId="77777777" w:rsidR="008C7D1C" w:rsidRDefault="008C7D1C" w:rsidP="00982B41">
      <w:pPr>
        <w:pStyle w:val="MainText"/>
        <w:spacing w:line="240" w:lineRule="auto"/>
        <w:rPr>
          <w:rFonts w:ascii="Arial" w:hAnsi="Arial" w:cs="Arial"/>
          <w:b/>
          <w:sz w:val="28"/>
          <w:szCs w:val="28"/>
        </w:rPr>
      </w:pPr>
    </w:p>
    <w:p w14:paraId="5438B8F1" w14:textId="77777777" w:rsidR="00B32C03" w:rsidRDefault="00B32C03" w:rsidP="00982B41">
      <w:pPr>
        <w:pStyle w:val="MainText"/>
        <w:spacing w:line="240" w:lineRule="auto"/>
        <w:rPr>
          <w:rFonts w:ascii="Arial" w:hAnsi="Arial" w:cs="Arial"/>
          <w:b/>
          <w:sz w:val="28"/>
          <w:szCs w:val="28"/>
        </w:rPr>
      </w:pPr>
    </w:p>
    <w:p w14:paraId="5438B8F2" w14:textId="77777777" w:rsidR="001E4CE7" w:rsidRPr="001311E3" w:rsidRDefault="00B935B8" w:rsidP="00982B41">
      <w:pPr>
        <w:pStyle w:val="MainText"/>
        <w:spacing w:line="240" w:lineRule="auto"/>
        <w:rPr>
          <w:rFonts w:ascii="Arial" w:hAnsi="Arial" w:cs="Arial"/>
          <w:b/>
          <w:sz w:val="28"/>
          <w:szCs w:val="28"/>
        </w:rPr>
      </w:pPr>
      <w:r w:rsidRPr="001311E3">
        <w:rPr>
          <w:rFonts w:ascii="Arial" w:hAnsi="Arial" w:cs="Arial"/>
          <w:b/>
          <w:sz w:val="28"/>
          <w:szCs w:val="28"/>
        </w:rPr>
        <w:lastRenderedPageBreak/>
        <w:t>Priorities for 201</w:t>
      </w:r>
      <w:r w:rsidR="00B03501">
        <w:rPr>
          <w:rFonts w:ascii="Arial" w:hAnsi="Arial" w:cs="Arial"/>
          <w:b/>
          <w:sz w:val="28"/>
          <w:szCs w:val="28"/>
        </w:rPr>
        <w:t>4</w:t>
      </w:r>
      <w:r w:rsidRPr="001311E3">
        <w:rPr>
          <w:rFonts w:ascii="Arial" w:hAnsi="Arial" w:cs="Arial"/>
          <w:b/>
          <w:sz w:val="28"/>
          <w:szCs w:val="28"/>
        </w:rPr>
        <w:t>/1</w:t>
      </w:r>
      <w:r w:rsidR="00B03501">
        <w:rPr>
          <w:rFonts w:ascii="Arial" w:hAnsi="Arial" w:cs="Arial"/>
          <w:b/>
          <w:sz w:val="28"/>
          <w:szCs w:val="28"/>
        </w:rPr>
        <w:t>5</w:t>
      </w:r>
    </w:p>
    <w:p w14:paraId="5438B8F3" w14:textId="77777777" w:rsidR="00B935B8" w:rsidRDefault="00B935B8" w:rsidP="00982B41">
      <w:pPr>
        <w:pStyle w:val="MainText"/>
        <w:spacing w:line="240" w:lineRule="auto"/>
        <w:rPr>
          <w:rFonts w:ascii="Arial" w:hAnsi="Arial" w:cs="Arial"/>
          <w:b/>
          <w:sz w:val="24"/>
          <w:szCs w:val="24"/>
        </w:rPr>
      </w:pPr>
    </w:p>
    <w:p w14:paraId="5438B8F4" w14:textId="77777777" w:rsidR="00AA6F4D" w:rsidRPr="001311E3" w:rsidRDefault="00AA6F4D" w:rsidP="00310FCB">
      <w:pPr>
        <w:pStyle w:val="MainText"/>
        <w:spacing w:line="240" w:lineRule="auto"/>
        <w:ind w:left="142" w:hanging="142"/>
        <w:rPr>
          <w:rFonts w:ascii="Arial" w:hAnsi="Arial" w:cs="Arial"/>
          <w:b/>
          <w:szCs w:val="22"/>
        </w:rPr>
      </w:pPr>
      <w:r w:rsidRPr="001311E3">
        <w:rPr>
          <w:rFonts w:ascii="Arial" w:hAnsi="Arial" w:cs="Arial"/>
          <w:b/>
          <w:szCs w:val="22"/>
        </w:rPr>
        <w:t>Background</w:t>
      </w:r>
      <w:r w:rsidR="00982B41" w:rsidRPr="001311E3">
        <w:rPr>
          <w:rFonts w:ascii="Arial" w:hAnsi="Arial" w:cs="Arial"/>
          <w:b/>
          <w:szCs w:val="22"/>
        </w:rPr>
        <w:t xml:space="preserve">  </w:t>
      </w:r>
    </w:p>
    <w:p w14:paraId="5438B8F5" w14:textId="77777777" w:rsidR="00D84788" w:rsidRPr="001311E3" w:rsidRDefault="00D84788" w:rsidP="00982B41">
      <w:pPr>
        <w:pStyle w:val="MainText"/>
        <w:spacing w:line="240" w:lineRule="auto"/>
        <w:rPr>
          <w:rFonts w:ascii="Arial" w:hAnsi="Arial" w:cs="Arial"/>
          <w:szCs w:val="22"/>
        </w:rPr>
      </w:pPr>
    </w:p>
    <w:p w14:paraId="5438B8F6" w14:textId="77777777" w:rsidR="004F4CE4" w:rsidRPr="001311E3" w:rsidRDefault="004F4CE4" w:rsidP="00310FCB">
      <w:pPr>
        <w:pStyle w:val="MainText"/>
        <w:numPr>
          <w:ilvl w:val="0"/>
          <w:numId w:val="6"/>
        </w:numPr>
        <w:ind w:hanging="502"/>
        <w:rPr>
          <w:rFonts w:ascii="Arial" w:hAnsi="Arial" w:cs="Arial"/>
          <w:szCs w:val="22"/>
        </w:rPr>
      </w:pPr>
      <w:r w:rsidRPr="001311E3">
        <w:rPr>
          <w:rFonts w:ascii="Arial" w:hAnsi="Arial" w:cs="Arial"/>
          <w:szCs w:val="22"/>
        </w:rPr>
        <w:t>The LGA</w:t>
      </w:r>
      <w:r w:rsidR="00120DD8">
        <w:rPr>
          <w:rFonts w:ascii="Arial" w:hAnsi="Arial" w:cs="Arial"/>
          <w:szCs w:val="22"/>
        </w:rPr>
        <w:t>’s Business Plan sets out</w:t>
      </w:r>
      <w:r w:rsidRPr="001311E3">
        <w:rPr>
          <w:rFonts w:ascii="Arial" w:hAnsi="Arial" w:cs="Arial"/>
          <w:szCs w:val="22"/>
        </w:rPr>
        <w:t xml:space="preserve"> the following as the top priorities for local government in 201</w:t>
      </w:r>
      <w:r w:rsidR="00B03501">
        <w:rPr>
          <w:rFonts w:ascii="Arial" w:hAnsi="Arial" w:cs="Arial"/>
          <w:szCs w:val="22"/>
        </w:rPr>
        <w:t>4</w:t>
      </w:r>
      <w:r w:rsidRPr="001311E3">
        <w:rPr>
          <w:rFonts w:ascii="Arial" w:hAnsi="Arial" w:cs="Arial"/>
          <w:szCs w:val="22"/>
        </w:rPr>
        <w:t>/1</w:t>
      </w:r>
      <w:r w:rsidR="00B03501">
        <w:rPr>
          <w:rFonts w:ascii="Arial" w:hAnsi="Arial" w:cs="Arial"/>
          <w:szCs w:val="22"/>
        </w:rPr>
        <w:t>5</w:t>
      </w:r>
      <w:r w:rsidRPr="001311E3">
        <w:rPr>
          <w:rFonts w:ascii="Arial" w:hAnsi="Arial" w:cs="Arial"/>
          <w:szCs w:val="22"/>
        </w:rPr>
        <w:t>:</w:t>
      </w:r>
    </w:p>
    <w:p w14:paraId="5438B8F7" w14:textId="77777777" w:rsidR="004F4CE4" w:rsidRPr="001311E3" w:rsidRDefault="004F4CE4" w:rsidP="00310FCB">
      <w:pPr>
        <w:pStyle w:val="MainText"/>
        <w:ind w:left="360" w:hanging="502"/>
        <w:rPr>
          <w:rFonts w:ascii="Arial" w:hAnsi="Arial" w:cs="Arial"/>
          <w:szCs w:val="22"/>
        </w:rPr>
      </w:pPr>
    </w:p>
    <w:p w14:paraId="5438B8F8" w14:textId="77777777" w:rsidR="004F4CE4" w:rsidRPr="001311E3" w:rsidRDefault="004F4CE4" w:rsidP="00310FCB">
      <w:pPr>
        <w:pStyle w:val="MainText"/>
        <w:numPr>
          <w:ilvl w:val="1"/>
          <w:numId w:val="6"/>
        </w:numPr>
        <w:ind w:left="1134" w:hanging="567"/>
        <w:rPr>
          <w:rFonts w:ascii="Arial" w:hAnsi="Arial" w:cs="Arial"/>
          <w:szCs w:val="22"/>
        </w:rPr>
      </w:pPr>
      <w:r w:rsidRPr="001311E3">
        <w:rPr>
          <w:rFonts w:ascii="Arial" w:hAnsi="Arial" w:cs="Arial"/>
          <w:szCs w:val="22"/>
        </w:rPr>
        <w:t>Economic growth, jobs and prosperity – councils are recognised as central to economic growth</w:t>
      </w:r>
      <w:r w:rsidR="00310FCB">
        <w:rPr>
          <w:rFonts w:ascii="Arial" w:hAnsi="Arial" w:cs="Arial"/>
          <w:szCs w:val="22"/>
        </w:rPr>
        <w:t>;</w:t>
      </w:r>
    </w:p>
    <w:p w14:paraId="5438B8F9" w14:textId="77777777" w:rsidR="004F4CE4" w:rsidRPr="001311E3" w:rsidRDefault="004F4CE4" w:rsidP="00310FCB">
      <w:pPr>
        <w:pStyle w:val="MainText"/>
        <w:ind w:left="1134" w:hanging="567"/>
        <w:rPr>
          <w:rFonts w:ascii="Arial" w:hAnsi="Arial" w:cs="Arial"/>
          <w:szCs w:val="22"/>
        </w:rPr>
      </w:pPr>
    </w:p>
    <w:p w14:paraId="5438B8FA" w14:textId="77777777" w:rsidR="004F4CE4" w:rsidRPr="001311E3" w:rsidRDefault="004F4CE4" w:rsidP="00310FCB">
      <w:pPr>
        <w:pStyle w:val="MainText"/>
        <w:numPr>
          <w:ilvl w:val="1"/>
          <w:numId w:val="6"/>
        </w:numPr>
        <w:ind w:left="1134" w:hanging="567"/>
        <w:rPr>
          <w:rFonts w:ascii="Arial" w:hAnsi="Arial" w:cs="Arial"/>
          <w:szCs w:val="22"/>
        </w:rPr>
      </w:pPr>
      <w:r w:rsidRPr="001311E3">
        <w:rPr>
          <w:rFonts w:ascii="Arial" w:hAnsi="Arial" w:cs="Arial"/>
          <w:szCs w:val="22"/>
        </w:rPr>
        <w:t>Funding for local government – reform of the public sector finance system so councils raise more funds locally, have confidence their financing is sustainable and fair, and greater ability to co-ordinate local public services</w:t>
      </w:r>
      <w:r w:rsidR="00310FCB">
        <w:rPr>
          <w:rFonts w:ascii="Arial" w:hAnsi="Arial" w:cs="Arial"/>
          <w:szCs w:val="22"/>
        </w:rPr>
        <w:t>; and</w:t>
      </w:r>
    </w:p>
    <w:p w14:paraId="5438B8FB" w14:textId="77777777" w:rsidR="004F4CE4" w:rsidRPr="001311E3" w:rsidRDefault="004F4CE4" w:rsidP="00310FCB">
      <w:pPr>
        <w:pStyle w:val="ListParagraph"/>
        <w:ind w:left="1134" w:hanging="567"/>
        <w:rPr>
          <w:rFonts w:ascii="Arial" w:hAnsi="Arial" w:cs="Arial"/>
          <w:szCs w:val="22"/>
        </w:rPr>
      </w:pPr>
    </w:p>
    <w:p w14:paraId="5438B8FC" w14:textId="77777777" w:rsidR="004F4CE4" w:rsidRPr="001311E3" w:rsidRDefault="004F4CE4" w:rsidP="00310FCB">
      <w:pPr>
        <w:pStyle w:val="MainText"/>
        <w:numPr>
          <w:ilvl w:val="1"/>
          <w:numId w:val="6"/>
        </w:numPr>
        <w:ind w:left="1134" w:hanging="567"/>
        <w:rPr>
          <w:rFonts w:ascii="Arial" w:hAnsi="Arial" w:cs="Arial"/>
          <w:szCs w:val="22"/>
        </w:rPr>
      </w:pPr>
      <w:r w:rsidRPr="001311E3">
        <w:rPr>
          <w:rFonts w:ascii="Arial" w:hAnsi="Arial" w:cs="Arial"/>
          <w:szCs w:val="22"/>
        </w:rPr>
        <w:t>Public service reform – councils are at the centre, and seen to be at the centre, of public service reform and delivering more effective services for local people</w:t>
      </w:r>
      <w:r w:rsidR="00310FCB">
        <w:rPr>
          <w:rFonts w:ascii="Arial" w:hAnsi="Arial" w:cs="Arial"/>
          <w:szCs w:val="22"/>
        </w:rPr>
        <w:t>.</w:t>
      </w:r>
    </w:p>
    <w:p w14:paraId="5438B8FD" w14:textId="77777777" w:rsidR="004F4CE4" w:rsidRPr="001311E3" w:rsidRDefault="004F4CE4" w:rsidP="00310FCB">
      <w:pPr>
        <w:pStyle w:val="MainText"/>
        <w:ind w:left="360" w:hanging="502"/>
        <w:rPr>
          <w:rFonts w:ascii="Arial" w:hAnsi="Arial" w:cs="Arial"/>
          <w:szCs w:val="22"/>
        </w:rPr>
      </w:pPr>
    </w:p>
    <w:p w14:paraId="5438B8FE" w14:textId="77777777" w:rsidR="003733B1" w:rsidRDefault="00F3381F" w:rsidP="006C5819">
      <w:pPr>
        <w:pStyle w:val="MainText"/>
        <w:numPr>
          <w:ilvl w:val="0"/>
          <w:numId w:val="6"/>
        </w:numPr>
        <w:spacing w:line="240" w:lineRule="auto"/>
        <w:ind w:left="567" w:hanging="567"/>
        <w:rPr>
          <w:rFonts w:ascii="Arial" w:hAnsi="Arial" w:cs="Arial"/>
          <w:szCs w:val="22"/>
        </w:rPr>
      </w:pPr>
      <w:r w:rsidRPr="00F3381F">
        <w:rPr>
          <w:rFonts w:ascii="Arial" w:hAnsi="Arial" w:cs="Arial"/>
          <w:szCs w:val="22"/>
        </w:rPr>
        <w:t xml:space="preserve">With the General Election seven months away, </w:t>
      </w:r>
      <w:r w:rsidR="00A34D1E">
        <w:rPr>
          <w:rFonts w:ascii="Arial" w:hAnsi="Arial" w:cs="Arial"/>
          <w:szCs w:val="22"/>
        </w:rPr>
        <w:t xml:space="preserve">a significant amount of the LGA’s work will </w:t>
      </w:r>
      <w:r w:rsidR="004066D2">
        <w:rPr>
          <w:rFonts w:ascii="Arial" w:hAnsi="Arial" w:cs="Arial"/>
          <w:szCs w:val="22"/>
        </w:rPr>
        <w:t>focus on lobbying the main</w:t>
      </w:r>
      <w:r w:rsidR="00B32C03">
        <w:rPr>
          <w:rFonts w:ascii="Arial" w:hAnsi="Arial" w:cs="Arial"/>
          <w:szCs w:val="22"/>
        </w:rPr>
        <w:t xml:space="preserve"> political parties </w:t>
      </w:r>
      <w:r w:rsidR="00A34D1E">
        <w:rPr>
          <w:rFonts w:ascii="Arial" w:hAnsi="Arial" w:cs="Arial"/>
          <w:szCs w:val="22"/>
        </w:rPr>
        <w:t>to ensure that future national politicians have a full appreciation of the value of local government</w:t>
      </w:r>
      <w:r w:rsidR="003B3201">
        <w:rPr>
          <w:rFonts w:ascii="Arial" w:hAnsi="Arial" w:cs="Arial"/>
          <w:szCs w:val="22"/>
        </w:rPr>
        <w:t xml:space="preserve"> and the need for a genuinely </w:t>
      </w:r>
      <w:proofErr w:type="spellStart"/>
      <w:r w:rsidR="003B3201">
        <w:rPr>
          <w:rFonts w:ascii="Arial" w:hAnsi="Arial" w:cs="Arial"/>
          <w:szCs w:val="22"/>
        </w:rPr>
        <w:t>localist</w:t>
      </w:r>
      <w:proofErr w:type="spellEnd"/>
      <w:r w:rsidR="003B3201">
        <w:rPr>
          <w:rFonts w:ascii="Arial" w:hAnsi="Arial" w:cs="Arial"/>
          <w:szCs w:val="22"/>
        </w:rPr>
        <w:t xml:space="preserve"> approach</w:t>
      </w:r>
      <w:r w:rsidR="00A34D1E">
        <w:rPr>
          <w:rFonts w:ascii="Arial" w:hAnsi="Arial" w:cs="Arial"/>
          <w:szCs w:val="22"/>
        </w:rPr>
        <w:t xml:space="preserve">. </w:t>
      </w:r>
      <w:r w:rsidR="00B32C03">
        <w:rPr>
          <w:rFonts w:ascii="Arial" w:hAnsi="Arial" w:cs="Arial"/>
          <w:szCs w:val="22"/>
        </w:rPr>
        <w:t xml:space="preserve"> T</w:t>
      </w:r>
      <w:r w:rsidR="00120DD8" w:rsidRPr="00F3381F">
        <w:rPr>
          <w:rFonts w:ascii="Arial" w:hAnsi="Arial" w:cs="Arial"/>
          <w:szCs w:val="22"/>
        </w:rPr>
        <w:t xml:space="preserve">his year’s annual conference focused on </w:t>
      </w:r>
      <w:r w:rsidR="00120DD8" w:rsidRPr="004066D2">
        <w:rPr>
          <w:rFonts w:ascii="Arial" w:hAnsi="Arial" w:cs="Arial"/>
          <w:i/>
          <w:szCs w:val="22"/>
        </w:rPr>
        <w:t>Investing in our Nation’s Future: The First 100 Days of the next Government</w:t>
      </w:r>
      <w:r w:rsidR="00B32C03" w:rsidRPr="004066D2">
        <w:rPr>
          <w:rFonts w:ascii="Arial" w:hAnsi="Arial" w:cs="Arial"/>
          <w:i/>
          <w:szCs w:val="22"/>
        </w:rPr>
        <w:t xml:space="preserve"> </w:t>
      </w:r>
      <w:r w:rsidR="00B32C03">
        <w:rPr>
          <w:rFonts w:ascii="Arial" w:hAnsi="Arial" w:cs="Arial"/>
          <w:szCs w:val="22"/>
        </w:rPr>
        <w:t>and</w:t>
      </w:r>
      <w:r w:rsidR="00A60CA1">
        <w:rPr>
          <w:rFonts w:ascii="Arial" w:hAnsi="Arial" w:cs="Arial"/>
          <w:szCs w:val="22"/>
        </w:rPr>
        <w:t xml:space="preserve"> set out the types of challenges any new Government will be faced with and provided a local government offer on how to help them deal with the most pressing issues.  Sections focused on: homes, school places, skills and jobs, shared prosperity and a healthy nation and made suggestions around the first Queen’s Speech, first Budget and the first 100 days of the new Government.</w:t>
      </w:r>
      <w:r w:rsidR="003733B1" w:rsidRPr="00F3381F">
        <w:rPr>
          <w:rFonts w:ascii="Arial" w:hAnsi="Arial" w:cs="Arial"/>
          <w:szCs w:val="22"/>
        </w:rPr>
        <w:t xml:space="preserve"> </w:t>
      </w:r>
    </w:p>
    <w:p w14:paraId="5438B8FF" w14:textId="77777777" w:rsidR="00F3381F" w:rsidRPr="00F3381F" w:rsidRDefault="00F3381F" w:rsidP="00F3381F">
      <w:pPr>
        <w:pStyle w:val="MainText"/>
        <w:spacing w:line="240" w:lineRule="auto"/>
        <w:ind w:left="360"/>
        <w:rPr>
          <w:rFonts w:ascii="Arial" w:hAnsi="Arial" w:cs="Arial"/>
          <w:szCs w:val="22"/>
        </w:rPr>
      </w:pPr>
    </w:p>
    <w:p w14:paraId="5438B900" w14:textId="77777777" w:rsidR="003733B1" w:rsidRDefault="00B32C03" w:rsidP="00310FCB">
      <w:pPr>
        <w:pStyle w:val="MainText"/>
        <w:numPr>
          <w:ilvl w:val="0"/>
          <w:numId w:val="6"/>
        </w:numPr>
        <w:spacing w:line="240" w:lineRule="auto"/>
        <w:ind w:hanging="502"/>
        <w:rPr>
          <w:rFonts w:ascii="Arial" w:hAnsi="Arial" w:cs="Arial"/>
          <w:szCs w:val="22"/>
        </w:rPr>
      </w:pPr>
      <w:r>
        <w:rPr>
          <w:rFonts w:ascii="Arial" w:hAnsi="Arial" w:cs="Arial"/>
          <w:szCs w:val="22"/>
        </w:rPr>
        <w:t xml:space="preserve">Within this context, </w:t>
      </w:r>
      <w:r w:rsidR="00AD7690" w:rsidRPr="00B32C03">
        <w:rPr>
          <w:rFonts w:ascii="Arial" w:hAnsi="Arial" w:cs="Arial"/>
          <w:szCs w:val="22"/>
        </w:rPr>
        <w:t xml:space="preserve">Fire and Rescue Authorities have a major contribution to make </w:t>
      </w:r>
      <w:r w:rsidR="004066D2">
        <w:rPr>
          <w:rFonts w:ascii="Arial" w:hAnsi="Arial" w:cs="Arial"/>
          <w:szCs w:val="22"/>
        </w:rPr>
        <w:t>under</w:t>
      </w:r>
      <w:r w:rsidR="00AD7690" w:rsidRPr="00B32C03">
        <w:rPr>
          <w:rFonts w:ascii="Arial" w:hAnsi="Arial" w:cs="Arial"/>
          <w:szCs w:val="22"/>
        </w:rPr>
        <w:t xml:space="preserve"> the growth</w:t>
      </w:r>
      <w:r w:rsidR="00A60CA1" w:rsidRPr="00B32C03">
        <w:rPr>
          <w:rFonts w:ascii="Arial" w:hAnsi="Arial" w:cs="Arial"/>
          <w:szCs w:val="22"/>
        </w:rPr>
        <w:t xml:space="preserve">/shared prosperity </w:t>
      </w:r>
      <w:r w:rsidR="00AD7690" w:rsidRPr="00B32C03">
        <w:rPr>
          <w:rFonts w:ascii="Arial" w:hAnsi="Arial" w:cs="Arial"/>
          <w:szCs w:val="22"/>
        </w:rPr>
        <w:t xml:space="preserve">strand through their work to build safe and resilient communities, protecting people and places from harm and creating the conditions for economic prosperity.  </w:t>
      </w:r>
      <w:r w:rsidR="00A60CA1" w:rsidRPr="00B32C03">
        <w:rPr>
          <w:rFonts w:ascii="Arial" w:hAnsi="Arial" w:cs="Arial"/>
          <w:szCs w:val="22"/>
        </w:rPr>
        <w:t xml:space="preserve">Many of the other </w:t>
      </w:r>
      <w:r>
        <w:rPr>
          <w:rFonts w:ascii="Arial" w:hAnsi="Arial" w:cs="Arial"/>
          <w:szCs w:val="22"/>
        </w:rPr>
        <w:t>proposals in the publication</w:t>
      </w:r>
      <w:r w:rsidR="00A60CA1" w:rsidRPr="00B32C03">
        <w:rPr>
          <w:rFonts w:ascii="Arial" w:hAnsi="Arial" w:cs="Arial"/>
          <w:szCs w:val="22"/>
        </w:rPr>
        <w:t xml:space="preserve"> would be beneficial to FRAs as part of</w:t>
      </w:r>
      <w:r w:rsidR="004066D2">
        <w:rPr>
          <w:rFonts w:ascii="Arial" w:hAnsi="Arial" w:cs="Arial"/>
          <w:szCs w:val="22"/>
        </w:rPr>
        <w:t xml:space="preserve"> the</w:t>
      </w:r>
      <w:r w:rsidR="00A60CA1" w:rsidRPr="00B32C03">
        <w:rPr>
          <w:rFonts w:ascii="Arial" w:hAnsi="Arial" w:cs="Arial"/>
          <w:szCs w:val="22"/>
        </w:rPr>
        <w:t xml:space="preserve"> wider local government</w:t>
      </w:r>
      <w:r w:rsidR="004066D2">
        <w:rPr>
          <w:rFonts w:ascii="Arial" w:hAnsi="Arial" w:cs="Arial"/>
          <w:szCs w:val="22"/>
        </w:rPr>
        <w:t xml:space="preserve"> family</w:t>
      </w:r>
      <w:r w:rsidR="00A60CA1" w:rsidRPr="00B32C03">
        <w:rPr>
          <w:rFonts w:ascii="Arial" w:hAnsi="Arial" w:cs="Arial"/>
          <w:szCs w:val="22"/>
        </w:rPr>
        <w:t xml:space="preserve">.  Examples such a Fiscal Devolution Bill, an independent body to distribute funding to councils and </w:t>
      </w:r>
      <w:r w:rsidR="00D60E4B" w:rsidRPr="00B32C03">
        <w:rPr>
          <w:rFonts w:ascii="Arial" w:hAnsi="Arial" w:cs="Arial"/>
          <w:szCs w:val="22"/>
        </w:rPr>
        <w:t>the use of reserves for housing investment might all be applicable to FRAs.</w:t>
      </w:r>
      <w:r w:rsidR="00A60CA1" w:rsidRPr="00B32C03">
        <w:rPr>
          <w:rFonts w:ascii="Arial" w:hAnsi="Arial" w:cs="Arial"/>
          <w:szCs w:val="22"/>
        </w:rPr>
        <w:t xml:space="preserve"> </w:t>
      </w:r>
    </w:p>
    <w:p w14:paraId="5438B901" w14:textId="77777777" w:rsidR="00B32C03" w:rsidRDefault="00B32C03" w:rsidP="00B32C03">
      <w:pPr>
        <w:pStyle w:val="ListParagraph"/>
        <w:rPr>
          <w:rFonts w:ascii="Arial" w:hAnsi="Arial" w:cs="Arial"/>
          <w:szCs w:val="22"/>
        </w:rPr>
      </w:pPr>
    </w:p>
    <w:p w14:paraId="5438B902" w14:textId="77777777" w:rsidR="003733B1" w:rsidRDefault="00D60E4B" w:rsidP="00310FCB">
      <w:pPr>
        <w:pStyle w:val="MainText"/>
        <w:numPr>
          <w:ilvl w:val="0"/>
          <w:numId w:val="6"/>
        </w:numPr>
        <w:spacing w:line="240" w:lineRule="auto"/>
        <w:ind w:hanging="502"/>
        <w:rPr>
          <w:rFonts w:ascii="Arial" w:hAnsi="Arial" w:cs="Arial"/>
          <w:szCs w:val="22"/>
        </w:rPr>
      </w:pPr>
      <w:r>
        <w:rPr>
          <w:rFonts w:ascii="Arial" w:hAnsi="Arial" w:cs="Arial"/>
          <w:szCs w:val="22"/>
        </w:rPr>
        <w:t>The new Chairman</w:t>
      </w:r>
      <w:r w:rsidR="008759C9">
        <w:rPr>
          <w:rFonts w:ascii="Arial" w:hAnsi="Arial" w:cs="Arial"/>
          <w:szCs w:val="22"/>
        </w:rPr>
        <w:t xml:space="preserve"> of the FSMC and Fire Commission</w:t>
      </w:r>
      <w:r>
        <w:rPr>
          <w:rFonts w:ascii="Arial" w:hAnsi="Arial" w:cs="Arial"/>
          <w:szCs w:val="22"/>
        </w:rPr>
        <w:t>, Cllr Jeremy Hilton, is keen that the forward work programme focuses on a small number of strategic priorities to ensure we focus effort on really making a difference for our member authorities and ensuring the LGA is well positioned and plugged into any future government thinking about the fire and rescue service.</w:t>
      </w:r>
      <w:r w:rsidR="00A34D1E">
        <w:rPr>
          <w:rFonts w:ascii="Arial" w:hAnsi="Arial" w:cs="Arial"/>
          <w:szCs w:val="22"/>
        </w:rPr>
        <w:t xml:space="preserve">  Members are therefore invited to contribute to </w:t>
      </w:r>
      <w:r w:rsidR="00B32C03">
        <w:rPr>
          <w:rFonts w:ascii="Arial" w:hAnsi="Arial" w:cs="Arial"/>
          <w:szCs w:val="22"/>
        </w:rPr>
        <w:t>these overarching headings.</w:t>
      </w:r>
    </w:p>
    <w:p w14:paraId="54E4A2F1" w14:textId="77777777" w:rsidR="00262024" w:rsidRDefault="00262024" w:rsidP="00262024">
      <w:pPr>
        <w:pStyle w:val="ListParagraph"/>
        <w:rPr>
          <w:rFonts w:ascii="Arial" w:hAnsi="Arial" w:cs="Arial"/>
          <w:szCs w:val="22"/>
        </w:rPr>
      </w:pPr>
    </w:p>
    <w:p w14:paraId="7EFD4247" w14:textId="77777777" w:rsidR="00262024" w:rsidRDefault="00262024" w:rsidP="00262024">
      <w:pPr>
        <w:pStyle w:val="MainText"/>
        <w:spacing w:line="240" w:lineRule="auto"/>
        <w:rPr>
          <w:rFonts w:ascii="Arial" w:hAnsi="Arial" w:cs="Arial"/>
          <w:szCs w:val="22"/>
        </w:rPr>
      </w:pPr>
    </w:p>
    <w:p w14:paraId="624BC8D9" w14:textId="77777777" w:rsidR="00262024" w:rsidRDefault="00262024" w:rsidP="00262024">
      <w:pPr>
        <w:pStyle w:val="MainText"/>
        <w:spacing w:line="240" w:lineRule="auto"/>
        <w:rPr>
          <w:rFonts w:ascii="Arial" w:hAnsi="Arial" w:cs="Arial"/>
          <w:szCs w:val="22"/>
        </w:rPr>
      </w:pPr>
    </w:p>
    <w:p w14:paraId="106509BF" w14:textId="77777777" w:rsidR="00262024" w:rsidRPr="001311E3" w:rsidRDefault="00262024" w:rsidP="00262024">
      <w:pPr>
        <w:pStyle w:val="MainText"/>
        <w:spacing w:line="240" w:lineRule="auto"/>
        <w:rPr>
          <w:rFonts w:ascii="Arial" w:hAnsi="Arial" w:cs="Arial"/>
          <w:szCs w:val="22"/>
        </w:rPr>
      </w:pPr>
    </w:p>
    <w:p w14:paraId="5438B903" w14:textId="77777777" w:rsidR="003733B1" w:rsidRPr="001311E3" w:rsidRDefault="003733B1" w:rsidP="00310FCB">
      <w:pPr>
        <w:pStyle w:val="ListParagraph"/>
        <w:ind w:hanging="502"/>
        <w:rPr>
          <w:rFonts w:ascii="Arial" w:hAnsi="Arial" w:cs="Arial"/>
          <w:szCs w:val="22"/>
        </w:rPr>
      </w:pPr>
    </w:p>
    <w:p w14:paraId="5438B904" w14:textId="77777777" w:rsidR="00982B41" w:rsidRPr="001311E3" w:rsidRDefault="003733B1" w:rsidP="00982B41">
      <w:pPr>
        <w:pStyle w:val="LGASubHead1"/>
        <w:spacing w:after="0"/>
        <w:rPr>
          <w:rFonts w:ascii="Arial" w:hAnsi="Arial" w:cs="Arial"/>
          <w:sz w:val="22"/>
          <w:szCs w:val="22"/>
        </w:rPr>
      </w:pPr>
      <w:r w:rsidRPr="001311E3">
        <w:rPr>
          <w:rFonts w:ascii="Arial" w:hAnsi="Arial" w:cs="Arial"/>
          <w:sz w:val="22"/>
          <w:szCs w:val="22"/>
        </w:rPr>
        <w:lastRenderedPageBreak/>
        <w:t>Proposed priorities</w:t>
      </w:r>
    </w:p>
    <w:p w14:paraId="5438B905" w14:textId="77777777" w:rsidR="008D1B23" w:rsidRPr="001311E3" w:rsidRDefault="008D1B23" w:rsidP="00982B41">
      <w:pPr>
        <w:pStyle w:val="MainText"/>
        <w:spacing w:line="240" w:lineRule="auto"/>
        <w:rPr>
          <w:rFonts w:ascii="Arial" w:hAnsi="Arial" w:cs="Arial"/>
          <w:szCs w:val="22"/>
        </w:rPr>
      </w:pPr>
    </w:p>
    <w:p w14:paraId="5438B906" w14:textId="77777777" w:rsidR="008C3AFD" w:rsidRDefault="00E6555E" w:rsidP="00262024">
      <w:pPr>
        <w:pStyle w:val="MainText"/>
        <w:numPr>
          <w:ilvl w:val="0"/>
          <w:numId w:val="10"/>
        </w:numPr>
        <w:spacing w:line="240" w:lineRule="auto"/>
        <w:ind w:left="567" w:hanging="567"/>
        <w:rPr>
          <w:rFonts w:ascii="Arial" w:hAnsi="Arial" w:cs="Arial"/>
          <w:b/>
          <w:szCs w:val="22"/>
        </w:rPr>
      </w:pPr>
      <w:r>
        <w:rPr>
          <w:rFonts w:ascii="Arial" w:hAnsi="Arial" w:cs="Arial"/>
          <w:b/>
          <w:szCs w:val="22"/>
        </w:rPr>
        <w:t>Work to assist r</w:t>
      </w:r>
      <w:r w:rsidR="00612683">
        <w:rPr>
          <w:rFonts w:ascii="Arial" w:hAnsi="Arial" w:cs="Arial"/>
          <w:b/>
          <w:szCs w:val="22"/>
        </w:rPr>
        <w:t>esolution of the current industrial action</w:t>
      </w:r>
    </w:p>
    <w:p w14:paraId="5438B907" w14:textId="77777777" w:rsidR="0079707D" w:rsidRDefault="0079707D" w:rsidP="00262024">
      <w:pPr>
        <w:pStyle w:val="MainText"/>
        <w:spacing w:line="240" w:lineRule="auto"/>
        <w:ind w:left="567" w:hanging="567"/>
        <w:rPr>
          <w:rFonts w:ascii="Arial" w:hAnsi="Arial" w:cs="Arial"/>
          <w:b/>
          <w:szCs w:val="22"/>
        </w:rPr>
      </w:pPr>
    </w:p>
    <w:p w14:paraId="5438B908" w14:textId="183D1439" w:rsidR="00E6555E" w:rsidRDefault="0079707D" w:rsidP="00262024">
      <w:pPr>
        <w:pStyle w:val="MainText"/>
        <w:numPr>
          <w:ilvl w:val="0"/>
          <w:numId w:val="6"/>
        </w:numPr>
        <w:spacing w:line="240" w:lineRule="auto"/>
        <w:ind w:left="567" w:hanging="567"/>
        <w:rPr>
          <w:rFonts w:ascii="Arial" w:hAnsi="Arial" w:cs="Arial"/>
          <w:szCs w:val="22"/>
        </w:rPr>
      </w:pPr>
      <w:r>
        <w:rPr>
          <w:rFonts w:ascii="Arial" w:hAnsi="Arial" w:cs="Arial"/>
          <w:szCs w:val="22"/>
        </w:rPr>
        <w:t xml:space="preserve">The FBU has been in dispute with the Government about pension reforms </w:t>
      </w:r>
      <w:r w:rsidR="000B4DE3">
        <w:rPr>
          <w:rFonts w:ascii="Arial" w:hAnsi="Arial" w:cs="Arial"/>
          <w:szCs w:val="22"/>
        </w:rPr>
        <w:t>since September 2011.  In August 2013 it announced the outc</w:t>
      </w:r>
      <w:r w:rsidR="006C5819">
        <w:rPr>
          <w:rFonts w:ascii="Arial" w:hAnsi="Arial" w:cs="Arial"/>
          <w:szCs w:val="22"/>
        </w:rPr>
        <w:t xml:space="preserve">ome of a ballot of its members </w:t>
      </w:r>
      <w:r w:rsidR="000B4DE3">
        <w:rPr>
          <w:rFonts w:ascii="Arial" w:hAnsi="Arial" w:cs="Arial"/>
          <w:szCs w:val="22"/>
        </w:rPr>
        <w:t xml:space="preserve">on discontinuous strike action and a series of short and longer strikes has been instigated </w:t>
      </w:r>
      <w:r>
        <w:rPr>
          <w:rFonts w:ascii="Arial" w:hAnsi="Arial" w:cs="Arial"/>
          <w:szCs w:val="22"/>
        </w:rPr>
        <w:t xml:space="preserve">since </w:t>
      </w:r>
      <w:r w:rsidR="000B4DE3">
        <w:rPr>
          <w:rFonts w:ascii="Arial" w:hAnsi="Arial" w:cs="Arial"/>
          <w:szCs w:val="22"/>
        </w:rPr>
        <w:t>September 2013</w:t>
      </w:r>
      <w:r>
        <w:rPr>
          <w:rFonts w:ascii="Arial" w:hAnsi="Arial" w:cs="Arial"/>
          <w:szCs w:val="22"/>
        </w:rPr>
        <w:t xml:space="preserve">. </w:t>
      </w:r>
      <w:r w:rsidR="000B4DE3">
        <w:rPr>
          <w:rFonts w:ascii="Arial" w:hAnsi="Arial" w:cs="Arial"/>
          <w:szCs w:val="22"/>
        </w:rPr>
        <w:t>T</w:t>
      </w:r>
      <w:r>
        <w:rPr>
          <w:rFonts w:ascii="Arial" w:hAnsi="Arial" w:cs="Arial"/>
          <w:szCs w:val="22"/>
        </w:rPr>
        <w:t xml:space="preserve">he LGA </w:t>
      </w:r>
      <w:r w:rsidR="000B4DE3">
        <w:rPr>
          <w:rFonts w:ascii="Arial" w:hAnsi="Arial" w:cs="Arial"/>
          <w:szCs w:val="22"/>
        </w:rPr>
        <w:t xml:space="preserve">has </w:t>
      </w:r>
      <w:r>
        <w:rPr>
          <w:rFonts w:ascii="Arial" w:hAnsi="Arial" w:cs="Arial"/>
          <w:szCs w:val="22"/>
        </w:rPr>
        <w:t xml:space="preserve">worked hard </w:t>
      </w:r>
      <w:r w:rsidR="000B4DE3">
        <w:rPr>
          <w:rFonts w:ascii="Arial" w:hAnsi="Arial" w:cs="Arial"/>
          <w:szCs w:val="22"/>
        </w:rPr>
        <w:t xml:space="preserve">through the NJC </w:t>
      </w:r>
      <w:r>
        <w:rPr>
          <w:rFonts w:ascii="Arial" w:hAnsi="Arial" w:cs="Arial"/>
          <w:szCs w:val="22"/>
        </w:rPr>
        <w:t xml:space="preserve">to develop a set of common principles </w:t>
      </w:r>
      <w:r w:rsidR="000B4DE3">
        <w:rPr>
          <w:rFonts w:ascii="Arial" w:hAnsi="Arial" w:cs="Arial"/>
          <w:szCs w:val="22"/>
        </w:rPr>
        <w:t xml:space="preserve">on the matter of the FBU fitness concerns with the aim of providing a mechanism for resolution of this particular point within the wider dispute.  Those principles have been agreed 'in principle' jointly with the FBT and are in accordance with the views expressed through a consultation with fire and rescue authorities.  Given legal constraints it is not possible for fire authorities to put in place the complete resolution on fitness matters sought by the FBU, even if they wished to. </w:t>
      </w:r>
      <w:r>
        <w:rPr>
          <w:rFonts w:ascii="Arial" w:hAnsi="Arial" w:cs="Arial"/>
          <w:szCs w:val="22"/>
        </w:rPr>
        <w:t xml:space="preserve">We remain close to both parties and although there have been some positive movements on both </w:t>
      </w:r>
      <w:proofErr w:type="gramStart"/>
      <w:r>
        <w:rPr>
          <w:rFonts w:ascii="Arial" w:hAnsi="Arial" w:cs="Arial"/>
          <w:szCs w:val="22"/>
        </w:rPr>
        <w:t>sides,</w:t>
      </w:r>
      <w:proofErr w:type="gramEnd"/>
      <w:r>
        <w:rPr>
          <w:rFonts w:ascii="Arial" w:hAnsi="Arial" w:cs="Arial"/>
          <w:szCs w:val="22"/>
        </w:rPr>
        <w:t xml:space="preserve"> there is no sign of immediate resolution.  </w:t>
      </w:r>
    </w:p>
    <w:p w14:paraId="5438B909" w14:textId="77777777" w:rsidR="00E6555E" w:rsidRDefault="00E6555E" w:rsidP="00262024">
      <w:pPr>
        <w:pStyle w:val="MainText"/>
        <w:spacing w:line="240" w:lineRule="auto"/>
        <w:ind w:left="567" w:hanging="567"/>
        <w:rPr>
          <w:rFonts w:ascii="Arial" w:hAnsi="Arial" w:cs="Arial"/>
          <w:szCs w:val="22"/>
        </w:rPr>
      </w:pPr>
    </w:p>
    <w:p w14:paraId="5438B90A" w14:textId="7D0195EA" w:rsidR="0079707D" w:rsidRDefault="0079707D" w:rsidP="00262024">
      <w:pPr>
        <w:pStyle w:val="MainText"/>
        <w:numPr>
          <w:ilvl w:val="0"/>
          <w:numId w:val="6"/>
        </w:numPr>
        <w:spacing w:line="240" w:lineRule="auto"/>
        <w:ind w:left="567" w:hanging="567"/>
        <w:rPr>
          <w:rFonts w:ascii="Arial" w:hAnsi="Arial" w:cs="Arial"/>
          <w:szCs w:val="22"/>
        </w:rPr>
      </w:pPr>
      <w:r>
        <w:rPr>
          <w:rFonts w:ascii="Arial" w:hAnsi="Arial" w:cs="Arial"/>
          <w:szCs w:val="22"/>
        </w:rPr>
        <w:t>The prolonged nature of this action is now creating difficulties for FRAs in terms of funding contingency arrangements and planning longer term workforce strategies</w:t>
      </w:r>
      <w:r w:rsidR="001C4643">
        <w:rPr>
          <w:rFonts w:ascii="Arial" w:hAnsi="Arial" w:cs="Arial"/>
          <w:szCs w:val="22"/>
        </w:rPr>
        <w:t xml:space="preserve"> so FRAs are keen that this matter is resolved</w:t>
      </w:r>
      <w:r>
        <w:rPr>
          <w:rFonts w:ascii="Arial" w:hAnsi="Arial" w:cs="Arial"/>
          <w:szCs w:val="22"/>
        </w:rPr>
        <w:t xml:space="preserve">.  The Government intends to lay new Regulations in Parliament in October which will mean that the changes are legally in force. </w:t>
      </w:r>
      <w:r w:rsidR="008759C9">
        <w:rPr>
          <w:rFonts w:ascii="Arial" w:hAnsi="Arial" w:cs="Arial"/>
          <w:szCs w:val="22"/>
        </w:rPr>
        <w:t xml:space="preserve"> </w:t>
      </w:r>
      <w:r w:rsidR="001C4643">
        <w:rPr>
          <w:rFonts w:ascii="Arial" w:hAnsi="Arial" w:cs="Arial"/>
          <w:szCs w:val="22"/>
        </w:rPr>
        <w:t xml:space="preserve">Whether that will signal the end to the </w:t>
      </w:r>
      <w:r w:rsidR="008759C9">
        <w:rPr>
          <w:rFonts w:ascii="Arial" w:hAnsi="Arial" w:cs="Arial"/>
          <w:szCs w:val="22"/>
        </w:rPr>
        <w:t xml:space="preserve">long-running dispute </w:t>
      </w:r>
      <w:r w:rsidR="001C4643">
        <w:rPr>
          <w:rFonts w:ascii="Arial" w:hAnsi="Arial" w:cs="Arial"/>
          <w:szCs w:val="22"/>
        </w:rPr>
        <w:t xml:space="preserve">is unclear, but continuing to provide assurance to our communities about response remains important.  It will also take time to rebuild relationships and take forward any new policies which arise from this dispute.  We are well placed to do this with </w:t>
      </w:r>
      <w:r w:rsidR="000B4DE3">
        <w:rPr>
          <w:rFonts w:ascii="Arial" w:hAnsi="Arial" w:cs="Arial"/>
          <w:szCs w:val="22"/>
        </w:rPr>
        <w:t xml:space="preserve">the Workforce team and </w:t>
      </w:r>
      <w:r w:rsidR="001C4643">
        <w:rPr>
          <w:rFonts w:ascii="Arial" w:hAnsi="Arial" w:cs="Arial"/>
          <w:szCs w:val="22"/>
        </w:rPr>
        <w:t xml:space="preserve">a specialist </w:t>
      </w:r>
      <w:proofErr w:type="gramStart"/>
      <w:r w:rsidR="001C4643">
        <w:rPr>
          <w:rFonts w:ascii="Arial" w:hAnsi="Arial" w:cs="Arial"/>
          <w:szCs w:val="22"/>
        </w:rPr>
        <w:t>pensions</w:t>
      </w:r>
      <w:proofErr w:type="gramEnd"/>
      <w:r w:rsidR="001C4643">
        <w:rPr>
          <w:rFonts w:ascii="Arial" w:hAnsi="Arial" w:cs="Arial"/>
          <w:szCs w:val="22"/>
        </w:rPr>
        <w:t xml:space="preserve"> adviser for the fire service</w:t>
      </w:r>
      <w:r w:rsidR="000B4DE3">
        <w:rPr>
          <w:rFonts w:ascii="Arial" w:hAnsi="Arial" w:cs="Arial"/>
          <w:szCs w:val="22"/>
        </w:rPr>
        <w:t xml:space="preserve"> which we are now recruiting</w:t>
      </w:r>
      <w:r w:rsidR="001C4643">
        <w:rPr>
          <w:rFonts w:ascii="Arial" w:hAnsi="Arial" w:cs="Arial"/>
          <w:szCs w:val="22"/>
        </w:rPr>
        <w:t>.</w:t>
      </w:r>
      <w:r w:rsidR="008759C9">
        <w:rPr>
          <w:rFonts w:ascii="Arial" w:hAnsi="Arial" w:cs="Arial"/>
          <w:szCs w:val="22"/>
        </w:rPr>
        <w:t xml:space="preserve"> </w:t>
      </w:r>
    </w:p>
    <w:p w14:paraId="5438B90B" w14:textId="77777777" w:rsidR="0079707D" w:rsidRPr="0079707D" w:rsidRDefault="0079707D" w:rsidP="00262024">
      <w:pPr>
        <w:pStyle w:val="MainText"/>
        <w:spacing w:line="240" w:lineRule="auto"/>
        <w:ind w:left="567" w:hanging="567"/>
        <w:rPr>
          <w:rFonts w:ascii="Arial" w:hAnsi="Arial" w:cs="Arial"/>
          <w:szCs w:val="22"/>
        </w:rPr>
      </w:pPr>
    </w:p>
    <w:p w14:paraId="5438B90C" w14:textId="77777777" w:rsidR="00DA76BC" w:rsidRPr="001311E3" w:rsidRDefault="00612683" w:rsidP="00262024">
      <w:pPr>
        <w:pStyle w:val="MainText"/>
        <w:numPr>
          <w:ilvl w:val="0"/>
          <w:numId w:val="10"/>
        </w:numPr>
        <w:spacing w:line="240" w:lineRule="auto"/>
        <w:ind w:left="567" w:hanging="567"/>
        <w:rPr>
          <w:rFonts w:ascii="Arial" w:hAnsi="Arial" w:cs="Arial"/>
          <w:b/>
          <w:szCs w:val="22"/>
        </w:rPr>
      </w:pPr>
      <w:r>
        <w:rPr>
          <w:rFonts w:ascii="Arial" w:hAnsi="Arial" w:cs="Arial"/>
          <w:b/>
          <w:szCs w:val="22"/>
        </w:rPr>
        <w:t>The Independent Review of Terms and Conditions</w:t>
      </w:r>
      <w:r w:rsidR="00DA76BC" w:rsidRPr="001311E3">
        <w:rPr>
          <w:rFonts w:ascii="Arial" w:hAnsi="Arial" w:cs="Arial"/>
          <w:b/>
          <w:szCs w:val="22"/>
        </w:rPr>
        <w:t xml:space="preserve"> </w:t>
      </w:r>
    </w:p>
    <w:p w14:paraId="5438B90D" w14:textId="77777777" w:rsidR="00DA76BC" w:rsidRPr="001311E3" w:rsidRDefault="00DA76BC" w:rsidP="00262024">
      <w:pPr>
        <w:pStyle w:val="MainText"/>
        <w:spacing w:line="240" w:lineRule="auto"/>
        <w:ind w:left="567" w:hanging="567"/>
        <w:rPr>
          <w:rFonts w:ascii="Arial" w:hAnsi="Arial" w:cs="Arial"/>
          <w:szCs w:val="22"/>
        </w:rPr>
      </w:pPr>
    </w:p>
    <w:p w14:paraId="5438B90E" w14:textId="1BF30253" w:rsidR="00251B1C" w:rsidRPr="0079707D" w:rsidRDefault="00DA76BC" w:rsidP="00262024">
      <w:pPr>
        <w:pStyle w:val="MainText"/>
        <w:numPr>
          <w:ilvl w:val="0"/>
          <w:numId w:val="6"/>
        </w:numPr>
        <w:autoSpaceDE w:val="0"/>
        <w:autoSpaceDN w:val="0"/>
        <w:adjustRightInd w:val="0"/>
        <w:spacing w:line="240" w:lineRule="auto"/>
        <w:ind w:left="567" w:hanging="567"/>
        <w:rPr>
          <w:rFonts w:ascii="Arial" w:hAnsi="Arial" w:cs="Arial"/>
          <w:b/>
          <w:szCs w:val="22"/>
        </w:rPr>
      </w:pPr>
      <w:r w:rsidRPr="0079707D">
        <w:rPr>
          <w:rFonts w:ascii="Arial" w:hAnsi="Arial" w:cs="Arial"/>
          <w:szCs w:val="22"/>
        </w:rPr>
        <w:t xml:space="preserve">The Knight </w:t>
      </w:r>
      <w:r w:rsidR="00E87AD2" w:rsidRPr="0079707D">
        <w:rPr>
          <w:rFonts w:ascii="Arial" w:hAnsi="Arial" w:cs="Arial"/>
          <w:szCs w:val="22"/>
        </w:rPr>
        <w:t>R</w:t>
      </w:r>
      <w:r w:rsidRPr="0079707D">
        <w:rPr>
          <w:rFonts w:ascii="Arial" w:hAnsi="Arial" w:cs="Arial"/>
          <w:szCs w:val="22"/>
        </w:rPr>
        <w:t xml:space="preserve">eview challenged the fire and rescue service to embrace reform as a necessity to dealing with reductions in public sector funding. </w:t>
      </w:r>
      <w:r w:rsidR="001C4643">
        <w:rPr>
          <w:rFonts w:ascii="Arial" w:hAnsi="Arial" w:cs="Arial"/>
          <w:szCs w:val="22"/>
        </w:rPr>
        <w:t>Sir Ke</w:t>
      </w:r>
      <w:r w:rsidR="003B3201">
        <w:rPr>
          <w:rFonts w:ascii="Arial" w:hAnsi="Arial" w:cs="Arial"/>
          <w:szCs w:val="22"/>
        </w:rPr>
        <w:t>n found that the conditions of service for firefighters could be an actual or perceived barrier to changes that could otherwise provide a more ef</w:t>
      </w:r>
      <w:r w:rsidR="006C5819">
        <w:rPr>
          <w:rFonts w:ascii="Arial" w:hAnsi="Arial" w:cs="Arial"/>
          <w:szCs w:val="22"/>
        </w:rPr>
        <w:t xml:space="preserve">ficient service to the public. </w:t>
      </w:r>
      <w:r w:rsidR="003B3201">
        <w:rPr>
          <w:rFonts w:ascii="Arial" w:hAnsi="Arial" w:cs="Arial"/>
          <w:szCs w:val="22"/>
        </w:rPr>
        <w:t xml:space="preserve">The Government therefore commissioned Adrian </w:t>
      </w:r>
      <w:r w:rsidR="000B4DE3">
        <w:rPr>
          <w:rFonts w:ascii="Arial" w:hAnsi="Arial" w:cs="Arial"/>
          <w:szCs w:val="22"/>
        </w:rPr>
        <w:t>Thomas</w:t>
      </w:r>
      <w:r w:rsidR="003B3201">
        <w:rPr>
          <w:rFonts w:ascii="Arial" w:hAnsi="Arial" w:cs="Arial"/>
          <w:szCs w:val="22"/>
        </w:rPr>
        <w:t>, an expert in the field of personnel management, to undertake an independent review</w:t>
      </w:r>
      <w:r w:rsidR="000B4DE3">
        <w:rPr>
          <w:rFonts w:ascii="Arial" w:hAnsi="Arial" w:cs="Arial"/>
          <w:szCs w:val="22"/>
        </w:rPr>
        <w:t xml:space="preserve"> in England</w:t>
      </w:r>
      <w:r w:rsidR="006C5819">
        <w:rPr>
          <w:rFonts w:ascii="Arial" w:hAnsi="Arial" w:cs="Arial"/>
          <w:szCs w:val="22"/>
        </w:rPr>
        <w:t xml:space="preserve">. </w:t>
      </w:r>
      <w:r w:rsidR="003B3201">
        <w:rPr>
          <w:rFonts w:ascii="Arial" w:hAnsi="Arial" w:cs="Arial"/>
          <w:szCs w:val="22"/>
        </w:rPr>
        <w:t xml:space="preserve">The FSMC had a brief discussion about this </w:t>
      </w:r>
      <w:r w:rsidR="000B4DE3">
        <w:rPr>
          <w:rFonts w:ascii="Arial" w:hAnsi="Arial" w:cs="Arial"/>
          <w:szCs w:val="22"/>
        </w:rPr>
        <w:t>R</w:t>
      </w:r>
      <w:r w:rsidR="003B3201">
        <w:rPr>
          <w:rFonts w:ascii="Arial" w:hAnsi="Arial" w:cs="Arial"/>
          <w:szCs w:val="22"/>
        </w:rPr>
        <w:t>eview in July, but a separate agenda item has now been tabled which require</w:t>
      </w:r>
      <w:r w:rsidR="000B4DE3">
        <w:rPr>
          <w:rFonts w:ascii="Arial" w:hAnsi="Arial" w:cs="Arial"/>
          <w:szCs w:val="22"/>
        </w:rPr>
        <w:t xml:space="preserve">s </w:t>
      </w:r>
      <w:r w:rsidR="003B3201">
        <w:rPr>
          <w:rFonts w:ascii="Arial" w:hAnsi="Arial" w:cs="Arial"/>
          <w:szCs w:val="22"/>
        </w:rPr>
        <w:t>FSMC's consideration, particularly around the questionnaires which have been issue</w:t>
      </w:r>
      <w:r w:rsidR="004526F3">
        <w:rPr>
          <w:rFonts w:ascii="Arial" w:hAnsi="Arial" w:cs="Arial"/>
          <w:szCs w:val="22"/>
        </w:rPr>
        <w:t>d</w:t>
      </w:r>
      <w:r w:rsidR="006C5819">
        <w:rPr>
          <w:rFonts w:ascii="Arial" w:hAnsi="Arial" w:cs="Arial"/>
          <w:szCs w:val="22"/>
        </w:rPr>
        <w:t xml:space="preserve"> to FRAs and firefighters. </w:t>
      </w:r>
      <w:r w:rsidR="003B3201">
        <w:rPr>
          <w:rFonts w:ascii="Arial" w:hAnsi="Arial" w:cs="Arial"/>
          <w:szCs w:val="22"/>
        </w:rPr>
        <w:t xml:space="preserve">(see agenda </w:t>
      </w:r>
      <w:r w:rsidR="003B3201" w:rsidRPr="006C5819">
        <w:rPr>
          <w:rFonts w:ascii="Arial" w:hAnsi="Arial" w:cs="Arial"/>
          <w:b/>
          <w:szCs w:val="22"/>
        </w:rPr>
        <w:t>item 3</w:t>
      </w:r>
      <w:r w:rsidR="003B3201">
        <w:rPr>
          <w:rFonts w:ascii="Arial" w:hAnsi="Arial" w:cs="Arial"/>
          <w:szCs w:val="22"/>
        </w:rPr>
        <w:t>)</w:t>
      </w:r>
    </w:p>
    <w:p w14:paraId="5438B90F" w14:textId="77777777" w:rsidR="0079707D" w:rsidRPr="0079707D" w:rsidRDefault="0079707D" w:rsidP="00262024">
      <w:pPr>
        <w:pStyle w:val="MainText"/>
        <w:autoSpaceDE w:val="0"/>
        <w:autoSpaceDN w:val="0"/>
        <w:adjustRightInd w:val="0"/>
        <w:spacing w:line="240" w:lineRule="auto"/>
        <w:ind w:left="567" w:hanging="567"/>
        <w:rPr>
          <w:rFonts w:ascii="Arial" w:hAnsi="Arial" w:cs="Arial"/>
          <w:b/>
          <w:szCs w:val="22"/>
        </w:rPr>
      </w:pPr>
    </w:p>
    <w:p w14:paraId="5438B910" w14:textId="77777777" w:rsidR="00251B1C" w:rsidRDefault="00612683" w:rsidP="00262024">
      <w:pPr>
        <w:pStyle w:val="ListParagraph"/>
        <w:numPr>
          <w:ilvl w:val="0"/>
          <w:numId w:val="10"/>
        </w:numPr>
        <w:autoSpaceDE w:val="0"/>
        <w:autoSpaceDN w:val="0"/>
        <w:adjustRightInd w:val="0"/>
        <w:ind w:left="567" w:hanging="567"/>
        <w:rPr>
          <w:rFonts w:ascii="Arial" w:hAnsi="Arial" w:cs="Arial"/>
          <w:b/>
          <w:szCs w:val="22"/>
        </w:rPr>
      </w:pPr>
      <w:r>
        <w:rPr>
          <w:rFonts w:ascii="Arial" w:hAnsi="Arial" w:cs="Arial"/>
          <w:b/>
          <w:szCs w:val="22"/>
        </w:rPr>
        <w:t>Political engagement</w:t>
      </w:r>
    </w:p>
    <w:p w14:paraId="5438B911" w14:textId="77777777" w:rsidR="003B3201" w:rsidRDefault="003B3201" w:rsidP="00262024">
      <w:pPr>
        <w:pStyle w:val="ListParagraph"/>
        <w:autoSpaceDE w:val="0"/>
        <w:autoSpaceDN w:val="0"/>
        <w:adjustRightInd w:val="0"/>
        <w:ind w:left="567" w:hanging="567"/>
        <w:rPr>
          <w:rFonts w:ascii="Arial" w:hAnsi="Arial" w:cs="Arial"/>
          <w:b/>
          <w:szCs w:val="22"/>
        </w:rPr>
      </w:pPr>
    </w:p>
    <w:p w14:paraId="5438B912" w14:textId="3B973EBB" w:rsidR="003B3201" w:rsidRPr="003B3201" w:rsidRDefault="003B3201" w:rsidP="00262024">
      <w:pPr>
        <w:pStyle w:val="ListParagraph"/>
        <w:numPr>
          <w:ilvl w:val="0"/>
          <w:numId w:val="6"/>
        </w:numPr>
        <w:autoSpaceDE w:val="0"/>
        <w:autoSpaceDN w:val="0"/>
        <w:adjustRightInd w:val="0"/>
        <w:ind w:left="567" w:hanging="567"/>
        <w:rPr>
          <w:rFonts w:ascii="Arial" w:hAnsi="Arial" w:cs="Arial"/>
          <w:szCs w:val="22"/>
        </w:rPr>
      </w:pPr>
      <w:r>
        <w:rPr>
          <w:rFonts w:ascii="Arial" w:hAnsi="Arial" w:cs="Arial"/>
          <w:szCs w:val="22"/>
        </w:rPr>
        <w:t>In the run-up to a General Election, it is vitally important that LGA leading politicians make contact and build relationships with existing and shadow spokespe</w:t>
      </w:r>
      <w:r w:rsidR="004066D2">
        <w:rPr>
          <w:rFonts w:ascii="Arial" w:hAnsi="Arial" w:cs="Arial"/>
          <w:szCs w:val="22"/>
        </w:rPr>
        <w:t>ople</w:t>
      </w:r>
      <w:r>
        <w:rPr>
          <w:rFonts w:ascii="Arial" w:hAnsi="Arial" w:cs="Arial"/>
          <w:szCs w:val="22"/>
        </w:rPr>
        <w:t xml:space="preserve"> to ensure that they have a full appreciation of the work of fire and rescue and can understand our position on a number of important issues.  The Chairman is therefore keen to institute a political engagement programme which alongside key politicians will include wider influencers </w:t>
      </w:r>
      <w:r w:rsidR="00E6555E">
        <w:rPr>
          <w:rFonts w:ascii="Arial" w:hAnsi="Arial" w:cs="Arial"/>
          <w:szCs w:val="22"/>
        </w:rPr>
        <w:t xml:space="preserve">and opinion formers </w:t>
      </w:r>
      <w:r>
        <w:rPr>
          <w:rFonts w:ascii="Arial" w:hAnsi="Arial" w:cs="Arial"/>
          <w:szCs w:val="22"/>
        </w:rPr>
        <w:t xml:space="preserve">such as Clive Betts MP, Chairman of the DCLG Select Committee.  We are currently drawing up a forward meeting programme.  These meetings will be informed by a First 100 Days document, drawn up specifically in </w:t>
      </w:r>
      <w:r>
        <w:rPr>
          <w:rFonts w:ascii="Arial" w:hAnsi="Arial" w:cs="Arial"/>
          <w:szCs w:val="22"/>
        </w:rPr>
        <w:lastRenderedPageBreak/>
        <w:t>relation to the fire service and which will seek cross-party endorsement from FSMC</w:t>
      </w:r>
      <w:r w:rsidR="00262024">
        <w:rPr>
          <w:rFonts w:ascii="Arial" w:hAnsi="Arial" w:cs="Arial"/>
          <w:szCs w:val="22"/>
        </w:rPr>
        <w:t xml:space="preserve"> and </w:t>
      </w:r>
      <w:r w:rsidR="004526F3">
        <w:rPr>
          <w:rFonts w:ascii="Arial" w:hAnsi="Arial" w:cs="Arial"/>
          <w:szCs w:val="22"/>
        </w:rPr>
        <w:t>form the basis of lobbying for the year</w:t>
      </w:r>
      <w:r>
        <w:rPr>
          <w:rFonts w:ascii="Arial" w:hAnsi="Arial" w:cs="Arial"/>
          <w:szCs w:val="22"/>
        </w:rPr>
        <w:t>.</w:t>
      </w:r>
    </w:p>
    <w:p w14:paraId="5438B913" w14:textId="77777777" w:rsidR="00F10046" w:rsidRPr="001311E3" w:rsidRDefault="00F10046" w:rsidP="00262024">
      <w:pPr>
        <w:autoSpaceDE w:val="0"/>
        <w:autoSpaceDN w:val="0"/>
        <w:adjustRightInd w:val="0"/>
        <w:ind w:left="567" w:hanging="567"/>
        <w:rPr>
          <w:rFonts w:ascii="Arial" w:hAnsi="Arial" w:cs="Arial"/>
          <w:b/>
          <w:szCs w:val="22"/>
        </w:rPr>
      </w:pPr>
    </w:p>
    <w:p w14:paraId="5438B914" w14:textId="77777777" w:rsidR="00251B1C" w:rsidRDefault="00612683" w:rsidP="00262024">
      <w:pPr>
        <w:pStyle w:val="ListParagraph"/>
        <w:numPr>
          <w:ilvl w:val="0"/>
          <w:numId w:val="10"/>
        </w:numPr>
        <w:autoSpaceDE w:val="0"/>
        <w:autoSpaceDN w:val="0"/>
        <w:adjustRightInd w:val="0"/>
        <w:ind w:left="567" w:hanging="567"/>
        <w:rPr>
          <w:rFonts w:ascii="Arial" w:hAnsi="Arial" w:cs="Arial"/>
          <w:b/>
          <w:szCs w:val="22"/>
        </w:rPr>
      </w:pPr>
      <w:r w:rsidRPr="00612683">
        <w:rPr>
          <w:rFonts w:ascii="Arial" w:hAnsi="Arial" w:cs="Arial"/>
          <w:b/>
          <w:szCs w:val="22"/>
        </w:rPr>
        <w:t xml:space="preserve">Transformation: </w:t>
      </w:r>
      <w:r>
        <w:rPr>
          <w:rFonts w:ascii="Arial" w:hAnsi="Arial" w:cs="Arial"/>
          <w:b/>
          <w:szCs w:val="22"/>
        </w:rPr>
        <w:t xml:space="preserve">blue light </w:t>
      </w:r>
      <w:r w:rsidRPr="00612683">
        <w:rPr>
          <w:rFonts w:ascii="Arial" w:hAnsi="Arial" w:cs="Arial"/>
          <w:b/>
          <w:szCs w:val="22"/>
        </w:rPr>
        <w:t>inte</w:t>
      </w:r>
      <w:r>
        <w:rPr>
          <w:rFonts w:ascii="Arial" w:hAnsi="Arial" w:cs="Arial"/>
          <w:b/>
          <w:szCs w:val="22"/>
        </w:rPr>
        <w:t>roperability</w:t>
      </w:r>
    </w:p>
    <w:p w14:paraId="5438B915" w14:textId="77777777" w:rsidR="00612683" w:rsidRPr="00612683" w:rsidRDefault="00612683" w:rsidP="00262024">
      <w:pPr>
        <w:pStyle w:val="ListParagraph"/>
        <w:autoSpaceDE w:val="0"/>
        <w:autoSpaceDN w:val="0"/>
        <w:adjustRightInd w:val="0"/>
        <w:ind w:left="567" w:hanging="567"/>
        <w:rPr>
          <w:rFonts w:ascii="Arial" w:hAnsi="Arial" w:cs="Arial"/>
          <w:b/>
          <w:szCs w:val="22"/>
        </w:rPr>
      </w:pPr>
    </w:p>
    <w:p w14:paraId="5438B916" w14:textId="587750C0" w:rsidR="00363ED4" w:rsidRPr="001311E3" w:rsidRDefault="00C26E1F" w:rsidP="00262024">
      <w:pPr>
        <w:pStyle w:val="MainText"/>
        <w:numPr>
          <w:ilvl w:val="0"/>
          <w:numId w:val="6"/>
        </w:numPr>
        <w:spacing w:line="240" w:lineRule="auto"/>
        <w:ind w:left="567" w:hanging="567"/>
        <w:rPr>
          <w:rFonts w:ascii="Arial" w:hAnsi="Arial" w:cs="Arial"/>
          <w:szCs w:val="22"/>
        </w:rPr>
      </w:pPr>
      <w:r w:rsidRPr="001311E3">
        <w:rPr>
          <w:rFonts w:ascii="Arial" w:hAnsi="Arial" w:cs="Arial"/>
          <w:szCs w:val="22"/>
        </w:rPr>
        <w:t xml:space="preserve">There is now a good deal </w:t>
      </w:r>
      <w:r w:rsidR="00F64066" w:rsidRPr="001311E3">
        <w:rPr>
          <w:rFonts w:ascii="Arial" w:hAnsi="Arial" w:cs="Arial"/>
          <w:szCs w:val="22"/>
        </w:rPr>
        <w:t xml:space="preserve">of </w:t>
      </w:r>
      <w:r w:rsidRPr="001311E3">
        <w:rPr>
          <w:rFonts w:ascii="Arial" w:hAnsi="Arial" w:cs="Arial"/>
          <w:szCs w:val="22"/>
        </w:rPr>
        <w:t xml:space="preserve">national and local work underway which is seeking to achieve greater collaboration and interoperability across the blue-light services. Individual </w:t>
      </w:r>
      <w:r w:rsidR="00F64066" w:rsidRPr="001311E3">
        <w:rPr>
          <w:rFonts w:ascii="Arial" w:hAnsi="Arial" w:cs="Arial"/>
          <w:szCs w:val="22"/>
        </w:rPr>
        <w:t>F</w:t>
      </w:r>
      <w:r w:rsidRPr="001311E3">
        <w:rPr>
          <w:rFonts w:ascii="Arial" w:hAnsi="Arial" w:cs="Arial"/>
          <w:szCs w:val="22"/>
        </w:rPr>
        <w:t xml:space="preserve">ire and </w:t>
      </w:r>
      <w:r w:rsidR="00F64066" w:rsidRPr="001311E3">
        <w:rPr>
          <w:rFonts w:ascii="Arial" w:hAnsi="Arial" w:cs="Arial"/>
          <w:szCs w:val="22"/>
        </w:rPr>
        <w:t>R</w:t>
      </w:r>
      <w:r w:rsidRPr="001311E3">
        <w:rPr>
          <w:rFonts w:ascii="Arial" w:hAnsi="Arial" w:cs="Arial"/>
          <w:szCs w:val="22"/>
        </w:rPr>
        <w:t xml:space="preserve">escue </w:t>
      </w:r>
      <w:r w:rsidR="00F64066" w:rsidRPr="001311E3">
        <w:rPr>
          <w:rFonts w:ascii="Arial" w:hAnsi="Arial" w:cs="Arial"/>
          <w:szCs w:val="22"/>
        </w:rPr>
        <w:t>A</w:t>
      </w:r>
      <w:r w:rsidRPr="001311E3">
        <w:rPr>
          <w:rFonts w:ascii="Arial" w:hAnsi="Arial" w:cs="Arial"/>
          <w:szCs w:val="22"/>
        </w:rPr>
        <w:t>uthorities are exploring closer working with the police and ambulance service</w:t>
      </w:r>
      <w:r w:rsidR="00E87AD2" w:rsidRPr="001311E3">
        <w:rPr>
          <w:rFonts w:ascii="Arial" w:hAnsi="Arial" w:cs="Arial"/>
          <w:szCs w:val="22"/>
        </w:rPr>
        <w:t>s</w:t>
      </w:r>
      <w:r w:rsidRPr="001311E3">
        <w:rPr>
          <w:rFonts w:ascii="Arial" w:hAnsi="Arial" w:cs="Arial"/>
          <w:szCs w:val="22"/>
        </w:rPr>
        <w:t xml:space="preserve"> and at the national level </w:t>
      </w:r>
      <w:r w:rsidR="009C2C28" w:rsidRPr="001311E3">
        <w:rPr>
          <w:rFonts w:ascii="Arial" w:hAnsi="Arial" w:cs="Arial"/>
          <w:szCs w:val="22"/>
        </w:rPr>
        <w:t>initiatives</w:t>
      </w:r>
      <w:r w:rsidRPr="001311E3">
        <w:rPr>
          <w:rFonts w:ascii="Arial" w:hAnsi="Arial" w:cs="Arial"/>
          <w:szCs w:val="22"/>
        </w:rPr>
        <w:t xml:space="preserve"> like the Joint Emergency Services Interoperability </w:t>
      </w:r>
      <w:r w:rsidR="009C2C28" w:rsidRPr="001311E3">
        <w:rPr>
          <w:rFonts w:ascii="Arial" w:hAnsi="Arial" w:cs="Arial"/>
          <w:szCs w:val="22"/>
        </w:rPr>
        <w:t>P</w:t>
      </w:r>
      <w:r w:rsidRPr="001311E3">
        <w:rPr>
          <w:rFonts w:ascii="Arial" w:hAnsi="Arial" w:cs="Arial"/>
          <w:szCs w:val="22"/>
        </w:rPr>
        <w:t>rogramme</w:t>
      </w:r>
      <w:r w:rsidR="009C2C28" w:rsidRPr="001311E3">
        <w:rPr>
          <w:rFonts w:ascii="Arial" w:hAnsi="Arial" w:cs="Arial"/>
          <w:szCs w:val="22"/>
        </w:rPr>
        <w:t xml:space="preserve"> are seeking to improve collaboration at the operational level. However, </w:t>
      </w:r>
      <w:r w:rsidR="003B3201">
        <w:rPr>
          <w:rFonts w:ascii="Arial" w:hAnsi="Arial" w:cs="Arial"/>
          <w:szCs w:val="22"/>
        </w:rPr>
        <w:t>the Government announced a £70m Transformat</w:t>
      </w:r>
      <w:r w:rsidR="009867F0">
        <w:rPr>
          <w:rFonts w:ascii="Arial" w:hAnsi="Arial" w:cs="Arial"/>
          <w:szCs w:val="22"/>
        </w:rPr>
        <w:t>i</w:t>
      </w:r>
      <w:r w:rsidR="003B3201">
        <w:rPr>
          <w:rFonts w:ascii="Arial" w:hAnsi="Arial" w:cs="Arial"/>
          <w:szCs w:val="22"/>
        </w:rPr>
        <w:t>on Fund for the Fire Service which has been designed to accelerate these types of programmes.</w:t>
      </w:r>
      <w:r w:rsidR="009C2C28" w:rsidRPr="001311E3">
        <w:rPr>
          <w:rFonts w:ascii="Arial" w:hAnsi="Arial" w:cs="Arial"/>
          <w:szCs w:val="22"/>
        </w:rPr>
        <w:t xml:space="preserve"> </w:t>
      </w:r>
      <w:r w:rsidR="009867F0">
        <w:rPr>
          <w:rFonts w:ascii="Arial" w:hAnsi="Arial" w:cs="Arial"/>
          <w:szCs w:val="22"/>
        </w:rPr>
        <w:t xml:space="preserve">All bids have now been submitted and we expect an announcement of successful projects in early </w:t>
      </w:r>
      <w:proofErr w:type="gramStart"/>
      <w:r w:rsidR="009867F0">
        <w:rPr>
          <w:rFonts w:ascii="Arial" w:hAnsi="Arial" w:cs="Arial"/>
          <w:szCs w:val="22"/>
        </w:rPr>
        <w:t>Autumn</w:t>
      </w:r>
      <w:proofErr w:type="gramEnd"/>
      <w:r w:rsidR="009867F0">
        <w:rPr>
          <w:rFonts w:ascii="Arial" w:hAnsi="Arial" w:cs="Arial"/>
          <w:szCs w:val="22"/>
        </w:rPr>
        <w:t>.  This strand of work will highlight some of the more innovative programmes across the country and the LGA has a role in ensuring there is wider visibility of these projects, sharing knowledge and experience across authority areas.  We will therefore be identifying a number of opportunities to</w:t>
      </w:r>
      <w:bookmarkStart w:id="1" w:name="_GoBack"/>
      <w:bookmarkEnd w:id="1"/>
      <w:r w:rsidR="009867F0">
        <w:rPr>
          <w:rFonts w:ascii="Arial" w:hAnsi="Arial" w:cs="Arial"/>
          <w:szCs w:val="22"/>
        </w:rPr>
        <w:t xml:space="preserve"> showcase different projects, both through sessions at the Conference, and in our quarterly bulletins. There is also a new group </w:t>
      </w:r>
      <w:r w:rsidR="004066D2">
        <w:rPr>
          <w:rFonts w:ascii="Arial" w:hAnsi="Arial" w:cs="Arial"/>
          <w:szCs w:val="22"/>
        </w:rPr>
        <w:t>chaired by</w:t>
      </w:r>
      <w:r w:rsidR="009867F0">
        <w:rPr>
          <w:rFonts w:ascii="Arial" w:hAnsi="Arial" w:cs="Arial"/>
          <w:szCs w:val="22"/>
        </w:rPr>
        <w:t xml:space="preserve"> PCC David Lloyd which seeks to provide an impetus for this work on co-ordination, collaboration and integration both within fire and with the other emergency services.</w:t>
      </w:r>
    </w:p>
    <w:p w14:paraId="5438B917" w14:textId="77777777" w:rsidR="006F4AF9" w:rsidRPr="001311E3" w:rsidRDefault="006F4AF9" w:rsidP="009C2C28">
      <w:pPr>
        <w:pStyle w:val="MainText"/>
        <w:spacing w:line="240" w:lineRule="auto"/>
        <w:rPr>
          <w:rFonts w:ascii="Arial" w:hAnsi="Arial" w:cs="Arial"/>
          <w:szCs w:val="22"/>
        </w:rPr>
      </w:pPr>
    </w:p>
    <w:p w14:paraId="5438B918" w14:textId="77777777" w:rsidR="00182D38" w:rsidRPr="001311E3" w:rsidRDefault="00182D38" w:rsidP="00C63C76">
      <w:pPr>
        <w:autoSpaceDE w:val="0"/>
        <w:autoSpaceDN w:val="0"/>
        <w:adjustRightInd w:val="0"/>
        <w:rPr>
          <w:rFonts w:ascii="Arial" w:hAnsi="Arial" w:cs="Arial"/>
          <w:b/>
          <w:bCs/>
          <w:szCs w:val="22"/>
        </w:rPr>
      </w:pPr>
      <w:r w:rsidRPr="001311E3">
        <w:rPr>
          <w:rFonts w:ascii="Arial" w:hAnsi="Arial" w:cs="Arial"/>
          <w:b/>
          <w:bCs/>
          <w:szCs w:val="22"/>
        </w:rPr>
        <w:t>Communications</w:t>
      </w:r>
    </w:p>
    <w:p w14:paraId="5438B919" w14:textId="77777777" w:rsidR="00182D38" w:rsidRPr="001311E3" w:rsidRDefault="00182D38" w:rsidP="00182D38">
      <w:pPr>
        <w:autoSpaceDE w:val="0"/>
        <w:autoSpaceDN w:val="0"/>
        <w:adjustRightInd w:val="0"/>
        <w:rPr>
          <w:rFonts w:ascii="Arial" w:hAnsi="Arial" w:cs="Arial"/>
          <w:b/>
          <w:bCs/>
          <w:szCs w:val="22"/>
        </w:rPr>
      </w:pPr>
    </w:p>
    <w:p w14:paraId="5438B91A" w14:textId="77777777" w:rsidR="00182D38" w:rsidRDefault="009867F0" w:rsidP="002A7425">
      <w:pPr>
        <w:pStyle w:val="MainText"/>
        <w:numPr>
          <w:ilvl w:val="0"/>
          <w:numId w:val="6"/>
        </w:numPr>
        <w:spacing w:line="240" w:lineRule="auto"/>
        <w:ind w:left="567" w:hanging="567"/>
        <w:rPr>
          <w:rFonts w:ascii="Arial" w:hAnsi="Arial" w:cs="Arial"/>
          <w:szCs w:val="22"/>
        </w:rPr>
      </w:pPr>
      <w:r w:rsidRPr="009867F0">
        <w:rPr>
          <w:rFonts w:ascii="Arial" w:hAnsi="Arial" w:cs="Arial"/>
          <w:szCs w:val="22"/>
        </w:rPr>
        <w:t xml:space="preserve">Picking up on Sir Ken's suggestion around sharing good practice, the former Chairman of the FSMC, Cllr Kay Hammond, initiated a quarterly fire bulletin which contains a section on good practice.  After </w:t>
      </w:r>
      <w:r w:rsidR="00E6555E">
        <w:rPr>
          <w:rFonts w:ascii="Arial" w:hAnsi="Arial" w:cs="Arial"/>
          <w:szCs w:val="22"/>
        </w:rPr>
        <w:t>six editions</w:t>
      </w:r>
      <w:r w:rsidRPr="009867F0">
        <w:rPr>
          <w:rFonts w:ascii="Arial" w:hAnsi="Arial" w:cs="Arial"/>
          <w:szCs w:val="22"/>
        </w:rPr>
        <w:t xml:space="preserve"> we have reviewed readership and are pleased to report that there are</w:t>
      </w:r>
      <w:r w:rsidR="00E6555E">
        <w:rPr>
          <w:rFonts w:ascii="Arial" w:hAnsi="Arial" w:cs="Arial"/>
          <w:szCs w:val="22"/>
        </w:rPr>
        <w:t xml:space="preserve"> around 1500</w:t>
      </w:r>
      <w:r w:rsidRPr="009867F0">
        <w:rPr>
          <w:rFonts w:ascii="Arial" w:hAnsi="Arial" w:cs="Arial"/>
          <w:szCs w:val="22"/>
        </w:rPr>
        <w:t xml:space="preserve"> subscribers who regularly open this communication.  Given the size of the community, this is extremely positive and we therefore plan to continue the Bulletin, and </w:t>
      </w:r>
      <w:r>
        <w:rPr>
          <w:rFonts w:ascii="Arial" w:hAnsi="Arial" w:cs="Arial"/>
          <w:szCs w:val="22"/>
        </w:rPr>
        <w:t>seek feedback on what more we might do to broaden our partners, and how the content might be improved.</w:t>
      </w:r>
    </w:p>
    <w:p w14:paraId="5438B91B" w14:textId="77777777" w:rsidR="009867F0" w:rsidRPr="009867F0" w:rsidRDefault="009867F0" w:rsidP="009867F0">
      <w:pPr>
        <w:pStyle w:val="MainText"/>
        <w:spacing w:line="240" w:lineRule="auto"/>
        <w:ind w:left="567"/>
        <w:rPr>
          <w:rFonts w:ascii="Arial" w:hAnsi="Arial" w:cs="Arial"/>
          <w:szCs w:val="22"/>
        </w:rPr>
      </w:pPr>
    </w:p>
    <w:p w14:paraId="5438B91C" w14:textId="77777777" w:rsidR="00182D38" w:rsidRPr="001311E3" w:rsidRDefault="009867F0" w:rsidP="002A7425">
      <w:pPr>
        <w:pStyle w:val="MainText"/>
        <w:numPr>
          <w:ilvl w:val="0"/>
          <w:numId w:val="6"/>
        </w:numPr>
        <w:spacing w:line="240" w:lineRule="auto"/>
        <w:ind w:left="567" w:hanging="567"/>
        <w:rPr>
          <w:rFonts w:ascii="Arial" w:hAnsi="Arial" w:cs="Arial"/>
          <w:szCs w:val="22"/>
        </w:rPr>
      </w:pPr>
      <w:r w:rsidRPr="001311E3">
        <w:rPr>
          <w:rFonts w:ascii="Arial" w:hAnsi="Arial" w:cs="Arial"/>
          <w:szCs w:val="22"/>
        </w:rPr>
        <w:t xml:space="preserve">We also have a dedicated section on the LGA website, outside speaking events and interviews, Knowledge Hub, blogs, features and news items in First magazine, and twitter accounts which are used to keep in close touch with our members to hear their concerns, but also to ensure they are aware of the work of the LGA. </w:t>
      </w:r>
      <w:r>
        <w:rPr>
          <w:rFonts w:ascii="Arial" w:hAnsi="Arial" w:cs="Arial"/>
          <w:szCs w:val="22"/>
        </w:rPr>
        <w:t>Over the past year we have worked more closely with the</w:t>
      </w:r>
      <w:r w:rsidRPr="001311E3">
        <w:rPr>
          <w:rFonts w:ascii="Arial" w:hAnsi="Arial" w:cs="Arial"/>
          <w:szCs w:val="22"/>
        </w:rPr>
        <w:t xml:space="preserve"> Chief Fire Officers Association</w:t>
      </w:r>
      <w:r>
        <w:rPr>
          <w:rFonts w:ascii="Arial" w:hAnsi="Arial" w:cs="Arial"/>
          <w:szCs w:val="22"/>
        </w:rPr>
        <w:t xml:space="preserve">, joining up on key policy areas </w:t>
      </w:r>
      <w:r w:rsidRPr="001311E3">
        <w:rPr>
          <w:rFonts w:ascii="Arial" w:hAnsi="Arial" w:cs="Arial"/>
          <w:szCs w:val="22"/>
        </w:rPr>
        <w:t>to give added strength to our messages.</w:t>
      </w:r>
      <w:r>
        <w:rPr>
          <w:rFonts w:ascii="Arial" w:hAnsi="Arial" w:cs="Arial"/>
          <w:szCs w:val="22"/>
        </w:rPr>
        <w:t xml:space="preserve"> </w:t>
      </w:r>
      <w:r w:rsidR="004E694B" w:rsidRPr="001311E3">
        <w:rPr>
          <w:rFonts w:ascii="Arial" w:hAnsi="Arial" w:cs="Arial"/>
          <w:szCs w:val="22"/>
        </w:rPr>
        <w:t>T</w:t>
      </w:r>
      <w:r w:rsidR="00182D38" w:rsidRPr="001311E3">
        <w:rPr>
          <w:rFonts w:ascii="Arial" w:hAnsi="Arial" w:cs="Arial"/>
          <w:szCs w:val="22"/>
        </w:rPr>
        <w:t>he annual fire conference</w:t>
      </w:r>
      <w:r w:rsidR="004E694B" w:rsidRPr="001311E3">
        <w:rPr>
          <w:rFonts w:ascii="Arial" w:hAnsi="Arial" w:cs="Arial"/>
          <w:szCs w:val="22"/>
        </w:rPr>
        <w:t xml:space="preserve">, due to be held in </w:t>
      </w:r>
      <w:r w:rsidR="00873C07">
        <w:rPr>
          <w:rFonts w:ascii="Arial" w:hAnsi="Arial" w:cs="Arial"/>
          <w:szCs w:val="22"/>
        </w:rPr>
        <w:t>Gateshead</w:t>
      </w:r>
      <w:r w:rsidR="004E694B" w:rsidRPr="001311E3">
        <w:rPr>
          <w:rFonts w:ascii="Arial" w:hAnsi="Arial" w:cs="Arial"/>
          <w:szCs w:val="22"/>
        </w:rPr>
        <w:t xml:space="preserve"> next March</w:t>
      </w:r>
      <w:r w:rsidR="00182D38" w:rsidRPr="001311E3">
        <w:rPr>
          <w:rFonts w:ascii="Arial" w:hAnsi="Arial" w:cs="Arial"/>
          <w:szCs w:val="22"/>
        </w:rPr>
        <w:t xml:space="preserve"> has grown</w:t>
      </w:r>
      <w:r w:rsidR="004E694B" w:rsidRPr="001311E3">
        <w:rPr>
          <w:rFonts w:ascii="Arial" w:hAnsi="Arial" w:cs="Arial"/>
          <w:szCs w:val="22"/>
        </w:rPr>
        <w:t xml:space="preserve"> in size and reach and remains a key event in the forward calendar.  </w:t>
      </w:r>
      <w:r w:rsidR="00182D38" w:rsidRPr="001311E3">
        <w:rPr>
          <w:rFonts w:ascii="Arial" w:hAnsi="Arial" w:cs="Arial"/>
          <w:szCs w:val="22"/>
        </w:rPr>
        <w:t xml:space="preserve"> </w:t>
      </w:r>
    </w:p>
    <w:p w14:paraId="5438B91D" w14:textId="77777777" w:rsidR="00182D38" w:rsidRPr="001311E3" w:rsidRDefault="00182D38" w:rsidP="00182D38">
      <w:pPr>
        <w:pStyle w:val="ListParagraph"/>
        <w:autoSpaceDE w:val="0"/>
        <w:autoSpaceDN w:val="0"/>
        <w:adjustRightInd w:val="0"/>
        <w:ind w:left="502"/>
        <w:rPr>
          <w:rFonts w:ascii="Arial" w:hAnsi="Arial" w:cs="Arial"/>
          <w:szCs w:val="22"/>
        </w:rPr>
      </w:pPr>
    </w:p>
    <w:p w14:paraId="5438B91E" w14:textId="77777777" w:rsidR="00982B41" w:rsidRPr="001311E3" w:rsidRDefault="00982B41" w:rsidP="00C63C76">
      <w:pPr>
        <w:autoSpaceDE w:val="0"/>
        <w:autoSpaceDN w:val="0"/>
        <w:adjustRightInd w:val="0"/>
        <w:rPr>
          <w:rFonts w:ascii="Arial" w:hAnsi="Arial" w:cs="Arial"/>
          <w:b/>
          <w:szCs w:val="22"/>
        </w:rPr>
      </w:pPr>
      <w:r w:rsidRPr="001311E3">
        <w:rPr>
          <w:rFonts w:ascii="Arial" w:hAnsi="Arial" w:cs="Arial"/>
          <w:b/>
          <w:szCs w:val="22"/>
        </w:rPr>
        <w:t xml:space="preserve">Conclusion </w:t>
      </w:r>
      <w:r w:rsidR="008C3AFD" w:rsidRPr="001311E3">
        <w:rPr>
          <w:rFonts w:ascii="Arial" w:hAnsi="Arial" w:cs="Arial"/>
          <w:b/>
          <w:szCs w:val="22"/>
        </w:rPr>
        <w:t>and next steps</w:t>
      </w:r>
    </w:p>
    <w:p w14:paraId="5438B91F" w14:textId="77777777" w:rsidR="00982B41" w:rsidRPr="001311E3" w:rsidRDefault="00982B41" w:rsidP="00982B41">
      <w:pPr>
        <w:pStyle w:val="MainText"/>
        <w:spacing w:line="240" w:lineRule="auto"/>
        <w:rPr>
          <w:rFonts w:ascii="Arial" w:hAnsi="Arial" w:cs="Arial"/>
          <w:szCs w:val="22"/>
        </w:rPr>
      </w:pPr>
    </w:p>
    <w:p w14:paraId="5438B920" w14:textId="77777777" w:rsidR="0096249A" w:rsidRPr="006C5819" w:rsidRDefault="004E778A" w:rsidP="00982B41">
      <w:pPr>
        <w:pStyle w:val="MainText"/>
        <w:numPr>
          <w:ilvl w:val="0"/>
          <w:numId w:val="6"/>
        </w:numPr>
        <w:spacing w:line="240" w:lineRule="auto"/>
        <w:ind w:left="567" w:hanging="567"/>
        <w:rPr>
          <w:rFonts w:ascii="Arial" w:hAnsi="Arial" w:cs="Arial"/>
          <w:szCs w:val="22"/>
        </w:rPr>
      </w:pPr>
      <w:r w:rsidRPr="006C5819">
        <w:rPr>
          <w:rFonts w:ascii="Arial" w:hAnsi="Arial" w:cs="Arial"/>
          <w:szCs w:val="22"/>
        </w:rPr>
        <w:t xml:space="preserve">Following a decision by FSMC on its priorities, officers will prepare a detailed work programme to manage the day to day work and the Chairman will also communicate the agreed priorities to all members of fire authorities. These will feed into the wider LGA business planning exercise which </w:t>
      </w:r>
      <w:r w:rsidR="00F64066" w:rsidRPr="006C5819">
        <w:rPr>
          <w:rFonts w:ascii="Arial" w:hAnsi="Arial" w:cs="Arial"/>
          <w:szCs w:val="22"/>
        </w:rPr>
        <w:t>begins early</w:t>
      </w:r>
      <w:r w:rsidRPr="006C5819">
        <w:rPr>
          <w:rFonts w:ascii="Arial" w:hAnsi="Arial" w:cs="Arial"/>
          <w:szCs w:val="22"/>
        </w:rPr>
        <w:t xml:space="preserve"> </w:t>
      </w:r>
      <w:r w:rsidR="00F64066" w:rsidRPr="006C5819">
        <w:rPr>
          <w:rFonts w:ascii="Arial" w:hAnsi="Arial" w:cs="Arial"/>
          <w:szCs w:val="22"/>
        </w:rPr>
        <w:t>in 201</w:t>
      </w:r>
      <w:r w:rsidR="00873C07" w:rsidRPr="006C5819">
        <w:rPr>
          <w:rFonts w:ascii="Arial" w:hAnsi="Arial" w:cs="Arial"/>
          <w:szCs w:val="22"/>
        </w:rPr>
        <w:t>5</w:t>
      </w:r>
      <w:r w:rsidRPr="006C5819">
        <w:rPr>
          <w:rFonts w:ascii="Arial" w:hAnsi="Arial" w:cs="Arial"/>
          <w:szCs w:val="22"/>
        </w:rPr>
        <w:t>.</w:t>
      </w:r>
    </w:p>
    <w:sectPr w:rsidR="0096249A" w:rsidRPr="006C5819"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8B923" w14:textId="77777777" w:rsidR="007836A6" w:rsidRDefault="007836A6">
      <w:r>
        <w:separator/>
      </w:r>
    </w:p>
  </w:endnote>
  <w:endnote w:type="continuationSeparator" w:id="0">
    <w:p w14:paraId="5438B924" w14:textId="77777777" w:rsidR="007836A6" w:rsidRDefault="0078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D27EAB5-03C5-40B0-A398-BD0666A0595A}"/>
  </w:font>
  <w:font w:name="Cambria">
    <w:panose1 w:val="02040503050406030204"/>
    <w:charset w:val="00"/>
    <w:family w:val="roman"/>
    <w:pitch w:val="variable"/>
    <w:sig w:usb0="E00002FF" w:usb1="400004FF" w:usb2="00000000" w:usb3="00000000" w:csb0="0000019F" w:csb1="00000000"/>
    <w:embedRegular r:id="rId2" w:fontKey="{538E4787-93D2-4125-AD81-920D1C77B6F8}"/>
  </w:font>
  <w:font w:name="Calibri">
    <w:panose1 w:val="020F0502020204030204"/>
    <w:charset w:val="00"/>
    <w:family w:val="swiss"/>
    <w:pitch w:val="variable"/>
    <w:sig w:usb0="E00002FF" w:usb1="4000ACFF" w:usb2="00000001" w:usb3="00000000" w:csb0="0000019F" w:csb1="00000000"/>
    <w:embedRegular r:id="rId3" w:fontKey="{7D770562-03B3-4DA9-AF54-8DC5D9C2BC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8B92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8B921" w14:textId="77777777" w:rsidR="007836A6" w:rsidRDefault="007836A6">
      <w:r>
        <w:separator/>
      </w:r>
    </w:p>
  </w:footnote>
  <w:footnote w:type="continuationSeparator" w:id="0">
    <w:p w14:paraId="5438B922" w14:textId="77777777" w:rsidR="007836A6" w:rsidRDefault="00783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1A07F1" w14:paraId="5438B927" w14:textId="77777777" w:rsidTr="00084E44">
      <w:tc>
        <w:tcPr>
          <w:tcW w:w="5778" w:type="dxa"/>
          <w:vMerge w:val="restart"/>
        </w:tcPr>
        <w:p w14:paraId="5438B925" w14:textId="77777777" w:rsidR="001A07F1" w:rsidRDefault="00273016">
          <w:pPr>
            <w:pStyle w:val="Header"/>
          </w:pPr>
          <w:r>
            <w:rPr>
              <w:rFonts w:ascii="Arial" w:hAnsi="Arial" w:cs="Arial"/>
              <w:noProof/>
              <w:sz w:val="44"/>
              <w:szCs w:val="44"/>
            </w:rPr>
            <w:drawing>
              <wp:inline distT="0" distB="0" distL="0" distR="0" wp14:anchorId="5438B93D" wp14:editId="5438B93E">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5438B926" w14:textId="77777777" w:rsidR="001A07F1" w:rsidRPr="00C63C76" w:rsidRDefault="001311E3" w:rsidP="00E64FBC">
          <w:pPr>
            <w:pStyle w:val="Header"/>
            <w:rPr>
              <w:b/>
              <w:szCs w:val="22"/>
            </w:rPr>
          </w:pPr>
          <w:r w:rsidRPr="00C63C76">
            <w:rPr>
              <w:rFonts w:ascii="Arial" w:hAnsi="Arial" w:cs="Arial"/>
              <w:b/>
              <w:szCs w:val="22"/>
            </w:rPr>
            <w:t>Fire Services Management Committee</w:t>
          </w:r>
          <w:r w:rsidR="001A07F1" w:rsidRPr="00C63C76">
            <w:rPr>
              <w:rFonts w:ascii="Arial" w:hAnsi="Arial" w:cs="Arial"/>
              <w:b/>
              <w:szCs w:val="22"/>
            </w:rPr>
            <w:t xml:space="preserve"> </w:t>
          </w:r>
        </w:p>
      </w:tc>
    </w:tr>
    <w:tr w:rsidR="001A07F1" w14:paraId="5438B92A" w14:textId="77777777" w:rsidTr="00084E44">
      <w:trPr>
        <w:trHeight w:val="450"/>
      </w:trPr>
      <w:tc>
        <w:tcPr>
          <w:tcW w:w="5778" w:type="dxa"/>
          <w:vMerge/>
        </w:tcPr>
        <w:p w14:paraId="5438B928" w14:textId="77777777" w:rsidR="001A07F1" w:rsidRDefault="001A07F1">
          <w:pPr>
            <w:pStyle w:val="Header"/>
          </w:pPr>
        </w:p>
      </w:tc>
      <w:tc>
        <w:tcPr>
          <w:tcW w:w="3509" w:type="dxa"/>
        </w:tcPr>
        <w:p w14:paraId="5438B929" w14:textId="77777777" w:rsidR="001A07F1" w:rsidRPr="00C63C76" w:rsidRDefault="00B03501" w:rsidP="00B03501">
          <w:pPr>
            <w:pStyle w:val="Header"/>
            <w:spacing w:before="60"/>
            <w:rPr>
              <w:szCs w:val="22"/>
            </w:rPr>
          </w:pPr>
          <w:r>
            <w:rPr>
              <w:rFonts w:ascii="Arial" w:hAnsi="Arial" w:cs="Arial"/>
              <w:szCs w:val="22"/>
            </w:rPr>
            <w:t>5</w:t>
          </w:r>
          <w:r w:rsidR="001311E3" w:rsidRPr="00C63C76">
            <w:rPr>
              <w:rFonts w:ascii="Arial" w:hAnsi="Arial" w:cs="Arial"/>
              <w:szCs w:val="22"/>
            </w:rPr>
            <w:t xml:space="preserve"> September 201</w:t>
          </w:r>
          <w:r>
            <w:rPr>
              <w:rFonts w:ascii="Arial" w:hAnsi="Arial" w:cs="Arial"/>
              <w:szCs w:val="22"/>
            </w:rPr>
            <w:t>4</w:t>
          </w:r>
          <w:r w:rsidR="001A07F1" w:rsidRPr="00C63C76">
            <w:rPr>
              <w:rFonts w:ascii="Arial" w:hAnsi="Arial" w:cs="Arial"/>
              <w:szCs w:val="22"/>
            </w:rPr>
            <w:t xml:space="preserve"> </w:t>
          </w:r>
        </w:p>
      </w:tc>
    </w:tr>
    <w:tr w:rsidR="001A07F1" w14:paraId="5438B92D" w14:textId="77777777" w:rsidTr="00084E44">
      <w:trPr>
        <w:trHeight w:val="450"/>
      </w:trPr>
      <w:tc>
        <w:tcPr>
          <w:tcW w:w="5778" w:type="dxa"/>
          <w:vMerge/>
        </w:tcPr>
        <w:p w14:paraId="5438B92B" w14:textId="77777777" w:rsidR="001A07F1" w:rsidRDefault="001A07F1">
          <w:pPr>
            <w:pStyle w:val="Header"/>
          </w:pPr>
        </w:p>
      </w:tc>
      <w:tc>
        <w:tcPr>
          <w:tcW w:w="3509" w:type="dxa"/>
          <w:vAlign w:val="bottom"/>
        </w:tcPr>
        <w:p w14:paraId="5438B92C" w14:textId="77777777" w:rsidR="001A07F1" w:rsidRPr="00C63C76" w:rsidRDefault="001A07F1" w:rsidP="00E64FBC">
          <w:pPr>
            <w:pStyle w:val="Header"/>
            <w:spacing w:before="60"/>
            <w:rPr>
              <w:rFonts w:ascii="Arial" w:hAnsi="Arial" w:cs="Arial"/>
              <w:b/>
              <w:szCs w:val="22"/>
            </w:rPr>
          </w:pPr>
        </w:p>
      </w:tc>
    </w:tr>
  </w:tbl>
  <w:p w14:paraId="5438B92E"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8B930" w14:textId="77777777" w:rsidR="001A07F1" w:rsidRDefault="001A07F1" w:rsidP="00E64FBC">
    <w:pPr>
      <w:pStyle w:val="Header"/>
      <w:rPr>
        <w:sz w:val="2"/>
      </w:rPr>
    </w:pPr>
  </w:p>
  <w:p w14:paraId="5438B931"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438B934" w14:textId="77777777" w:rsidTr="00084E44">
      <w:tc>
        <w:tcPr>
          <w:tcW w:w="6062" w:type="dxa"/>
          <w:vMerge w:val="restart"/>
        </w:tcPr>
        <w:p w14:paraId="5438B932" w14:textId="77777777" w:rsidR="001A07F1" w:rsidRDefault="00273016" w:rsidP="007C2BC2">
          <w:pPr>
            <w:pStyle w:val="Header"/>
            <w:tabs>
              <w:tab w:val="clear" w:pos="4153"/>
              <w:tab w:val="clear" w:pos="8306"/>
              <w:tab w:val="center" w:pos="2923"/>
            </w:tabs>
          </w:pPr>
          <w:r>
            <w:rPr>
              <w:rFonts w:ascii="Arial" w:hAnsi="Arial" w:cs="Arial"/>
              <w:noProof/>
              <w:sz w:val="44"/>
              <w:szCs w:val="44"/>
            </w:rPr>
            <w:drawing>
              <wp:inline distT="0" distB="0" distL="0" distR="0" wp14:anchorId="5438B93F" wp14:editId="5438B940">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438B933" w14:textId="77777777" w:rsidR="001A07F1" w:rsidRPr="001D2C76" w:rsidRDefault="00570492" w:rsidP="00570492">
          <w:pPr>
            <w:pStyle w:val="Header"/>
            <w:rPr>
              <w:b/>
            </w:rPr>
          </w:pPr>
          <w:r>
            <w:rPr>
              <w:rFonts w:ascii="Arial" w:hAnsi="Arial" w:cs="Arial"/>
              <w:b/>
              <w:sz w:val="24"/>
              <w:szCs w:val="24"/>
            </w:rPr>
            <w:t>Fire Services Management Committee</w:t>
          </w:r>
        </w:p>
      </w:tc>
    </w:tr>
    <w:tr w:rsidR="001A07F1" w14:paraId="5438B937" w14:textId="77777777" w:rsidTr="00084E44">
      <w:trPr>
        <w:trHeight w:val="450"/>
      </w:trPr>
      <w:tc>
        <w:tcPr>
          <w:tcW w:w="6062" w:type="dxa"/>
          <w:vMerge/>
        </w:tcPr>
        <w:p w14:paraId="5438B935" w14:textId="77777777" w:rsidR="001A07F1" w:rsidRDefault="001A07F1" w:rsidP="00546D0D">
          <w:pPr>
            <w:pStyle w:val="Header"/>
          </w:pPr>
        </w:p>
      </w:tc>
      <w:tc>
        <w:tcPr>
          <w:tcW w:w="3225" w:type="dxa"/>
        </w:tcPr>
        <w:p w14:paraId="5438B936" w14:textId="77777777" w:rsidR="001A07F1" w:rsidRDefault="00570492" w:rsidP="00546D0D">
          <w:pPr>
            <w:pStyle w:val="Header"/>
            <w:spacing w:before="60"/>
          </w:pPr>
          <w:r>
            <w:rPr>
              <w:rFonts w:ascii="Arial" w:hAnsi="Arial" w:cs="Arial"/>
              <w:sz w:val="24"/>
              <w:szCs w:val="24"/>
            </w:rPr>
            <w:t>19 September 2013</w:t>
          </w:r>
        </w:p>
      </w:tc>
    </w:tr>
    <w:tr w:rsidR="001A07F1" w14:paraId="5438B93B" w14:textId="77777777" w:rsidTr="00084E44">
      <w:trPr>
        <w:trHeight w:val="450"/>
      </w:trPr>
      <w:tc>
        <w:tcPr>
          <w:tcW w:w="6062" w:type="dxa"/>
          <w:vMerge/>
        </w:tcPr>
        <w:p w14:paraId="5438B938" w14:textId="77777777" w:rsidR="001A07F1" w:rsidRDefault="001A07F1" w:rsidP="00546D0D">
          <w:pPr>
            <w:pStyle w:val="Header"/>
          </w:pPr>
        </w:p>
      </w:tc>
      <w:tc>
        <w:tcPr>
          <w:tcW w:w="3225" w:type="dxa"/>
        </w:tcPr>
        <w:p w14:paraId="5438B939" w14:textId="77777777" w:rsidR="001A07F1" w:rsidRDefault="001A07F1" w:rsidP="00546D0D">
          <w:pPr>
            <w:pStyle w:val="Header"/>
            <w:spacing w:before="60"/>
            <w:rPr>
              <w:rFonts w:ascii="Arial" w:hAnsi="Arial" w:cs="Arial"/>
              <w:b/>
              <w:sz w:val="24"/>
              <w:szCs w:val="24"/>
            </w:rPr>
          </w:pPr>
        </w:p>
        <w:p w14:paraId="5438B93A" w14:textId="77777777" w:rsidR="001A07F1" w:rsidRPr="00546D0D" w:rsidRDefault="001A07F1" w:rsidP="00570492">
          <w:pPr>
            <w:pStyle w:val="Header"/>
            <w:spacing w:before="60"/>
            <w:rPr>
              <w:rFonts w:ascii="Arial" w:hAnsi="Arial" w:cs="Arial"/>
              <w:b/>
              <w:sz w:val="24"/>
              <w:szCs w:val="24"/>
            </w:rPr>
          </w:pPr>
          <w:r>
            <w:rPr>
              <w:rFonts w:ascii="Arial" w:hAnsi="Arial" w:cs="Arial"/>
              <w:b/>
              <w:sz w:val="24"/>
              <w:szCs w:val="24"/>
            </w:rPr>
            <w:t xml:space="preserve">Item </w:t>
          </w:r>
          <w:r w:rsidR="00570492">
            <w:rPr>
              <w:rFonts w:ascii="Arial" w:hAnsi="Arial" w:cs="Arial"/>
              <w:b/>
              <w:sz w:val="24"/>
              <w:szCs w:val="24"/>
            </w:rPr>
            <w:t>2</w:t>
          </w:r>
        </w:p>
      </w:tc>
    </w:tr>
  </w:tbl>
  <w:p w14:paraId="5438B93C"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5pt" o:bullet="t">
        <v:imagedata r:id="rId1" o:title=""/>
      </v:shape>
    </w:pict>
  </w:numPicBullet>
  <w:abstractNum w:abstractNumId="0">
    <w:nsid w:val="02CF7250"/>
    <w:multiLevelType w:val="hybridMultilevel"/>
    <w:tmpl w:val="FE8E4FD8"/>
    <w:lvl w:ilvl="0" w:tplc="08090017">
      <w:start w:val="1"/>
      <w:numFmt w:val="lowerLetter"/>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353CC7"/>
    <w:multiLevelType w:val="hybridMultilevel"/>
    <w:tmpl w:val="3626C9F2"/>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BD641D"/>
    <w:multiLevelType w:val="hybridMultilevel"/>
    <w:tmpl w:val="108E68C0"/>
    <w:lvl w:ilvl="0" w:tplc="3BA21A3E">
      <w:start w:val="8"/>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4D97DD8"/>
    <w:multiLevelType w:val="multilevel"/>
    <w:tmpl w:val="2EF60244"/>
    <w:lvl w:ilvl="0">
      <w:start w:val="10"/>
      <w:numFmt w:val="decimal"/>
      <w:lvlText w:val="%1."/>
      <w:lvlJc w:val="left"/>
      <w:pPr>
        <w:ind w:left="502" w:hanging="360"/>
      </w:pPr>
      <w:rPr>
        <w:rFonts w:hint="default"/>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64023AA"/>
    <w:multiLevelType w:val="hybridMultilevel"/>
    <w:tmpl w:val="E22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2F4065A4"/>
    <w:multiLevelType w:val="hybridMultilevel"/>
    <w:tmpl w:val="40266060"/>
    <w:lvl w:ilvl="0" w:tplc="C10426D6">
      <w:start w:val="1"/>
      <w:numFmt w:val="decimal"/>
      <w:lvlText w:val="1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ED14B0"/>
    <w:multiLevelType w:val="hybridMultilevel"/>
    <w:tmpl w:val="AEA684E6"/>
    <w:lvl w:ilvl="0" w:tplc="02BA1150">
      <w:start w:val="6"/>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FF2586"/>
    <w:multiLevelType w:val="multilevel"/>
    <w:tmpl w:val="41D013F0"/>
    <w:lvl w:ilvl="0">
      <w:start w:val="9"/>
      <w:numFmt w:val="decimal"/>
      <w:lvlText w:val="%1."/>
      <w:lvlJc w:val="left"/>
      <w:pPr>
        <w:ind w:left="578" w:hanging="360"/>
      </w:pPr>
      <w:rPr>
        <w:rFonts w:hint="default"/>
      </w:rPr>
    </w:lvl>
    <w:lvl w:ilvl="1">
      <w:start w:val="1"/>
      <w:numFmt w:val="decimal"/>
      <w:lvlText w:val="%1.%2."/>
      <w:lvlJc w:val="left"/>
      <w:pPr>
        <w:ind w:left="1010" w:hanging="432"/>
      </w:pPr>
      <w:rPr>
        <w:rFonts w:hint="default"/>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11">
    <w:nsid w:val="3AF80F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101E6F"/>
    <w:multiLevelType w:val="multilevel"/>
    <w:tmpl w:val="6608A2DC"/>
    <w:lvl w:ilvl="0">
      <w:start w:val="1"/>
      <w:numFmt w:val="decimal"/>
      <w:lvlText w:val="%1."/>
      <w:lvlJc w:val="left"/>
      <w:pPr>
        <w:ind w:left="502"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4554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7A5F83"/>
    <w:multiLevelType w:val="multilevel"/>
    <w:tmpl w:val="DF8A74DA"/>
    <w:lvl w:ilvl="0">
      <w:start w:val="15"/>
      <w:numFmt w:val="decimal"/>
      <w:lvlText w:val="%1."/>
      <w:lvlJc w:val="left"/>
      <w:pPr>
        <w:ind w:left="502" w:hanging="360"/>
      </w:pPr>
      <w:rPr>
        <w:rFonts w:hint="default"/>
        <w:b w:val="0"/>
      </w:rPr>
    </w:lvl>
    <w:lvl w:ilvl="1">
      <w:start w:val="5"/>
      <w:numFmt w:val="lowerLetter"/>
      <w:lvlText w:val="%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9190BDC"/>
    <w:multiLevelType w:val="multilevel"/>
    <w:tmpl w:val="26304B0E"/>
    <w:lvl w:ilvl="0">
      <w:start w:val="14"/>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nsid w:val="5DFC475D"/>
    <w:multiLevelType w:val="hybridMultilevel"/>
    <w:tmpl w:val="EBBE9492"/>
    <w:lvl w:ilvl="0" w:tplc="510A53F8">
      <w:start w:val="7"/>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E97C08"/>
    <w:multiLevelType w:val="multilevel"/>
    <w:tmpl w:val="94EA4BD6"/>
    <w:lvl w:ilvl="0">
      <w:start w:val="15"/>
      <w:numFmt w:val="decimal"/>
      <w:lvlText w:val="%1."/>
      <w:lvlJc w:val="left"/>
      <w:pPr>
        <w:ind w:left="502" w:hanging="360"/>
      </w:pPr>
      <w:rPr>
        <w:rFonts w:hint="default"/>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6255A41"/>
    <w:multiLevelType w:val="hybridMultilevel"/>
    <w:tmpl w:val="7D9C6EA4"/>
    <w:lvl w:ilvl="0" w:tplc="57D62940">
      <w:start w:val="9"/>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95C050D"/>
    <w:multiLevelType w:val="hybridMultilevel"/>
    <w:tmpl w:val="B656BA7E"/>
    <w:lvl w:ilvl="0" w:tplc="E9E210A0">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5">
    <w:nsid w:val="7DFA2B3C"/>
    <w:multiLevelType w:val="multilevel"/>
    <w:tmpl w:val="C9429F9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0"/>
  </w:num>
  <w:num w:numId="2">
    <w:abstractNumId w:val="5"/>
  </w:num>
  <w:num w:numId="3">
    <w:abstractNumId w:val="17"/>
  </w:num>
  <w:num w:numId="4">
    <w:abstractNumId w:val="24"/>
  </w:num>
  <w:num w:numId="5">
    <w:abstractNumId w:val="16"/>
  </w:num>
  <w:num w:numId="6">
    <w:abstractNumId w:val="12"/>
  </w:num>
  <w:num w:numId="7">
    <w:abstractNumId w:val="22"/>
  </w:num>
  <w:num w:numId="8">
    <w:abstractNumId w:val="7"/>
  </w:num>
  <w:num w:numId="9">
    <w:abstractNumId w:val="3"/>
  </w:num>
  <w:num w:numId="10">
    <w:abstractNumId w:val="0"/>
  </w:num>
  <w:num w:numId="11">
    <w:abstractNumId w:val="1"/>
  </w:num>
  <w:num w:numId="12">
    <w:abstractNumId w:val="11"/>
  </w:num>
  <w:num w:numId="13">
    <w:abstractNumId w:val="15"/>
  </w:num>
  <w:num w:numId="14">
    <w:abstractNumId w:val="6"/>
  </w:num>
  <w:num w:numId="15">
    <w:abstractNumId w:val="13"/>
  </w:num>
  <w:num w:numId="16">
    <w:abstractNumId w:val="10"/>
  </w:num>
  <w:num w:numId="17">
    <w:abstractNumId w:val="4"/>
  </w:num>
  <w:num w:numId="18">
    <w:abstractNumId w:val="19"/>
  </w:num>
  <w:num w:numId="19">
    <w:abstractNumId w:val="14"/>
  </w:num>
  <w:num w:numId="20">
    <w:abstractNumId w:val="9"/>
  </w:num>
  <w:num w:numId="21">
    <w:abstractNumId w:val="18"/>
  </w:num>
  <w:num w:numId="22">
    <w:abstractNumId w:val="2"/>
  </w:num>
  <w:num w:numId="23">
    <w:abstractNumId w:val="21"/>
  </w:num>
  <w:num w:numId="24">
    <w:abstractNumId w:val="23"/>
  </w:num>
  <w:num w:numId="25">
    <w:abstractNumId w:val="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5285D"/>
    <w:rsid w:val="00084E44"/>
    <w:rsid w:val="000A3935"/>
    <w:rsid w:val="000B09F5"/>
    <w:rsid w:val="000B4DE3"/>
    <w:rsid w:val="000C3360"/>
    <w:rsid w:val="000E5E39"/>
    <w:rsid w:val="0010253D"/>
    <w:rsid w:val="001172B6"/>
    <w:rsid w:val="00120DD8"/>
    <w:rsid w:val="001311E3"/>
    <w:rsid w:val="00173D5A"/>
    <w:rsid w:val="00182D38"/>
    <w:rsid w:val="00191EBD"/>
    <w:rsid w:val="001A07F1"/>
    <w:rsid w:val="001A7A02"/>
    <w:rsid w:val="001C4643"/>
    <w:rsid w:val="001D2C76"/>
    <w:rsid w:val="001E4CE7"/>
    <w:rsid w:val="00251B1C"/>
    <w:rsid w:val="00253885"/>
    <w:rsid w:val="00262024"/>
    <w:rsid w:val="00273016"/>
    <w:rsid w:val="002A7425"/>
    <w:rsid w:val="002D0658"/>
    <w:rsid w:val="002E03AF"/>
    <w:rsid w:val="002F15DD"/>
    <w:rsid w:val="00310FCB"/>
    <w:rsid w:val="00324E86"/>
    <w:rsid w:val="00347FD4"/>
    <w:rsid w:val="00363ED4"/>
    <w:rsid w:val="00372DE6"/>
    <w:rsid w:val="003733B1"/>
    <w:rsid w:val="003A6F64"/>
    <w:rsid w:val="003B3201"/>
    <w:rsid w:val="003B3C16"/>
    <w:rsid w:val="003C4835"/>
    <w:rsid w:val="003C77A8"/>
    <w:rsid w:val="003E4825"/>
    <w:rsid w:val="004066D2"/>
    <w:rsid w:val="0042168F"/>
    <w:rsid w:val="004401AF"/>
    <w:rsid w:val="004526F3"/>
    <w:rsid w:val="00465265"/>
    <w:rsid w:val="004A5CAF"/>
    <w:rsid w:val="004D36F3"/>
    <w:rsid w:val="004D6F85"/>
    <w:rsid w:val="004D77F0"/>
    <w:rsid w:val="004E694B"/>
    <w:rsid w:val="004E778A"/>
    <w:rsid w:val="004F12FE"/>
    <w:rsid w:val="004F4CE4"/>
    <w:rsid w:val="00546D0D"/>
    <w:rsid w:val="00570492"/>
    <w:rsid w:val="00572D1F"/>
    <w:rsid w:val="005A3EB1"/>
    <w:rsid w:val="005A4917"/>
    <w:rsid w:val="005A6E2E"/>
    <w:rsid w:val="005B3508"/>
    <w:rsid w:val="005F364F"/>
    <w:rsid w:val="00601A2D"/>
    <w:rsid w:val="00612683"/>
    <w:rsid w:val="00617B72"/>
    <w:rsid w:val="00627554"/>
    <w:rsid w:val="00631528"/>
    <w:rsid w:val="00650936"/>
    <w:rsid w:val="00654832"/>
    <w:rsid w:val="00691F69"/>
    <w:rsid w:val="00695927"/>
    <w:rsid w:val="006A0E31"/>
    <w:rsid w:val="006A5B68"/>
    <w:rsid w:val="006B4E36"/>
    <w:rsid w:val="006C0831"/>
    <w:rsid w:val="006C33DB"/>
    <w:rsid w:val="006C5819"/>
    <w:rsid w:val="006F0CCB"/>
    <w:rsid w:val="006F4AF9"/>
    <w:rsid w:val="00706D3A"/>
    <w:rsid w:val="007077CE"/>
    <w:rsid w:val="007670B0"/>
    <w:rsid w:val="007836A6"/>
    <w:rsid w:val="00792813"/>
    <w:rsid w:val="0079707D"/>
    <w:rsid w:val="007B72C0"/>
    <w:rsid w:val="007B7A0E"/>
    <w:rsid w:val="007C1849"/>
    <w:rsid w:val="007C2BC2"/>
    <w:rsid w:val="007F24E8"/>
    <w:rsid w:val="008015CA"/>
    <w:rsid w:val="00841710"/>
    <w:rsid w:val="00863260"/>
    <w:rsid w:val="0087174A"/>
    <w:rsid w:val="00873C07"/>
    <w:rsid w:val="008759C9"/>
    <w:rsid w:val="008C3AFD"/>
    <w:rsid w:val="008C5818"/>
    <w:rsid w:val="008C7D1C"/>
    <w:rsid w:val="008D1B23"/>
    <w:rsid w:val="008D332D"/>
    <w:rsid w:val="008E5AE8"/>
    <w:rsid w:val="008F680F"/>
    <w:rsid w:val="008F6DBE"/>
    <w:rsid w:val="00914A91"/>
    <w:rsid w:val="0092710B"/>
    <w:rsid w:val="00932D96"/>
    <w:rsid w:val="0094468C"/>
    <w:rsid w:val="009540F4"/>
    <w:rsid w:val="0096249A"/>
    <w:rsid w:val="00982B41"/>
    <w:rsid w:val="009867F0"/>
    <w:rsid w:val="009B0968"/>
    <w:rsid w:val="009C2C28"/>
    <w:rsid w:val="009C64BE"/>
    <w:rsid w:val="009C7622"/>
    <w:rsid w:val="009D5D4A"/>
    <w:rsid w:val="009D6157"/>
    <w:rsid w:val="00A200BA"/>
    <w:rsid w:val="00A34D1E"/>
    <w:rsid w:val="00A601EC"/>
    <w:rsid w:val="00A60CA1"/>
    <w:rsid w:val="00A71CD2"/>
    <w:rsid w:val="00A7644D"/>
    <w:rsid w:val="00A9189F"/>
    <w:rsid w:val="00AA5C07"/>
    <w:rsid w:val="00AA6F4D"/>
    <w:rsid w:val="00AB3D0A"/>
    <w:rsid w:val="00AD7690"/>
    <w:rsid w:val="00B03501"/>
    <w:rsid w:val="00B064D4"/>
    <w:rsid w:val="00B32C03"/>
    <w:rsid w:val="00B51B1C"/>
    <w:rsid w:val="00B63F0D"/>
    <w:rsid w:val="00B668B0"/>
    <w:rsid w:val="00B7585E"/>
    <w:rsid w:val="00B935B8"/>
    <w:rsid w:val="00BB212B"/>
    <w:rsid w:val="00BF12AE"/>
    <w:rsid w:val="00C26E1F"/>
    <w:rsid w:val="00C342FB"/>
    <w:rsid w:val="00C36EBD"/>
    <w:rsid w:val="00C63C76"/>
    <w:rsid w:val="00C82C83"/>
    <w:rsid w:val="00C9258A"/>
    <w:rsid w:val="00CC0245"/>
    <w:rsid w:val="00CE2310"/>
    <w:rsid w:val="00D02F60"/>
    <w:rsid w:val="00D1779A"/>
    <w:rsid w:val="00D60E4B"/>
    <w:rsid w:val="00D620BE"/>
    <w:rsid w:val="00D77253"/>
    <w:rsid w:val="00D84788"/>
    <w:rsid w:val="00D903DC"/>
    <w:rsid w:val="00DA0183"/>
    <w:rsid w:val="00DA76BC"/>
    <w:rsid w:val="00DF11AC"/>
    <w:rsid w:val="00E4011A"/>
    <w:rsid w:val="00E64FBC"/>
    <w:rsid w:val="00E650C7"/>
    <w:rsid w:val="00E6555E"/>
    <w:rsid w:val="00E7710E"/>
    <w:rsid w:val="00E87AD2"/>
    <w:rsid w:val="00EA4A5B"/>
    <w:rsid w:val="00EB1237"/>
    <w:rsid w:val="00EF044A"/>
    <w:rsid w:val="00F03EA2"/>
    <w:rsid w:val="00F04A3D"/>
    <w:rsid w:val="00F10046"/>
    <w:rsid w:val="00F279A5"/>
    <w:rsid w:val="00F3381F"/>
    <w:rsid w:val="00F365BD"/>
    <w:rsid w:val="00F64066"/>
    <w:rsid w:val="00F6671D"/>
    <w:rsid w:val="00F66928"/>
    <w:rsid w:val="00F74F32"/>
    <w:rsid w:val="00F866E4"/>
    <w:rsid w:val="00FA18C8"/>
    <w:rsid w:val="00FC56D3"/>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8B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5CA"/>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5CA"/>
    <w:pPr>
      <w:tabs>
        <w:tab w:val="center" w:pos="4153"/>
        <w:tab w:val="right" w:pos="8306"/>
      </w:tabs>
    </w:pPr>
  </w:style>
  <w:style w:type="paragraph" w:styleId="Footer">
    <w:name w:val="footer"/>
    <w:basedOn w:val="Normal"/>
    <w:rsid w:val="008015CA"/>
    <w:pPr>
      <w:tabs>
        <w:tab w:val="center" w:pos="4153"/>
        <w:tab w:val="right" w:pos="8306"/>
      </w:tabs>
    </w:pPr>
  </w:style>
  <w:style w:type="paragraph" w:customStyle="1" w:styleId="LGAMainHead1">
    <w:name w:val="LGA Main Head1"/>
    <w:basedOn w:val="MainText"/>
    <w:rsid w:val="008015CA"/>
    <w:pPr>
      <w:spacing w:after="280" w:line="240" w:lineRule="auto"/>
    </w:pPr>
    <w:rPr>
      <w:rFonts w:ascii="Frutiger 55 Roman" w:hAnsi="Frutiger 55 Roman"/>
      <w:b/>
      <w:sz w:val="32"/>
    </w:rPr>
  </w:style>
  <w:style w:type="paragraph" w:customStyle="1" w:styleId="CtteeandItem">
    <w:name w:val="Cttee and Item"/>
    <w:basedOn w:val="Normal"/>
    <w:rsid w:val="008015CA"/>
    <w:pPr>
      <w:spacing w:line="360" w:lineRule="exact"/>
    </w:pPr>
    <w:rPr>
      <w:rFonts w:ascii="Frutiger 55 Roman" w:hAnsi="Frutiger 55 Roman"/>
      <w:b/>
    </w:rPr>
  </w:style>
  <w:style w:type="paragraph" w:styleId="Date">
    <w:name w:val="Date"/>
    <w:basedOn w:val="Normal"/>
    <w:rsid w:val="008015CA"/>
    <w:pPr>
      <w:spacing w:after="40" w:line="360" w:lineRule="exact"/>
      <w:ind w:right="57"/>
    </w:pPr>
  </w:style>
  <w:style w:type="paragraph" w:customStyle="1" w:styleId="MainText">
    <w:name w:val="Main Text"/>
    <w:basedOn w:val="Normal"/>
    <w:rsid w:val="008015CA"/>
    <w:pPr>
      <w:spacing w:line="280" w:lineRule="exact"/>
    </w:pPr>
  </w:style>
  <w:style w:type="paragraph" w:customStyle="1" w:styleId="LGAItemNoHeading">
    <w:name w:val="LGA Item No Heading"/>
    <w:basedOn w:val="MainText"/>
    <w:rsid w:val="008015CA"/>
    <w:pPr>
      <w:spacing w:before="600" w:after="240"/>
    </w:pPr>
    <w:rPr>
      <w:rFonts w:ascii="Frutiger 55 Roman" w:hAnsi="Frutiger 55 Roman"/>
      <w:b/>
      <w:sz w:val="32"/>
    </w:rPr>
  </w:style>
  <w:style w:type="paragraph" w:customStyle="1" w:styleId="LGASubHead1">
    <w:name w:val="LGA Sub Head1"/>
    <w:basedOn w:val="MainText"/>
    <w:next w:val="MainText"/>
    <w:rsid w:val="008015CA"/>
    <w:pPr>
      <w:spacing w:after="120" w:line="240" w:lineRule="auto"/>
    </w:pPr>
    <w:rPr>
      <w:b/>
      <w:sz w:val="28"/>
    </w:rPr>
  </w:style>
  <w:style w:type="paragraph" w:customStyle="1" w:styleId="LGASubHead2">
    <w:name w:val="LGA Sub Head2"/>
    <w:basedOn w:val="Normal"/>
    <w:next w:val="MainText"/>
    <w:rsid w:val="008015CA"/>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35B8"/>
    <w:pPr>
      <w:ind w:left="720"/>
    </w:pPr>
  </w:style>
  <w:style w:type="paragraph" w:styleId="BalloonText">
    <w:name w:val="Balloon Text"/>
    <w:basedOn w:val="Normal"/>
    <w:link w:val="BalloonTextChar"/>
    <w:rsid w:val="00182D38"/>
    <w:rPr>
      <w:rFonts w:ascii="Tahoma" w:hAnsi="Tahoma" w:cs="Tahoma"/>
      <w:sz w:val="16"/>
      <w:szCs w:val="16"/>
    </w:rPr>
  </w:style>
  <w:style w:type="character" w:customStyle="1" w:styleId="BalloonTextChar">
    <w:name w:val="Balloon Text Char"/>
    <w:basedOn w:val="DefaultParagraphFont"/>
    <w:link w:val="BalloonText"/>
    <w:rsid w:val="00182D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5CA"/>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5CA"/>
    <w:pPr>
      <w:tabs>
        <w:tab w:val="center" w:pos="4153"/>
        <w:tab w:val="right" w:pos="8306"/>
      </w:tabs>
    </w:pPr>
  </w:style>
  <w:style w:type="paragraph" w:styleId="Footer">
    <w:name w:val="footer"/>
    <w:basedOn w:val="Normal"/>
    <w:rsid w:val="008015CA"/>
    <w:pPr>
      <w:tabs>
        <w:tab w:val="center" w:pos="4153"/>
        <w:tab w:val="right" w:pos="8306"/>
      </w:tabs>
    </w:pPr>
  </w:style>
  <w:style w:type="paragraph" w:customStyle="1" w:styleId="LGAMainHead1">
    <w:name w:val="LGA Main Head1"/>
    <w:basedOn w:val="MainText"/>
    <w:rsid w:val="008015CA"/>
    <w:pPr>
      <w:spacing w:after="280" w:line="240" w:lineRule="auto"/>
    </w:pPr>
    <w:rPr>
      <w:rFonts w:ascii="Frutiger 55 Roman" w:hAnsi="Frutiger 55 Roman"/>
      <w:b/>
      <w:sz w:val="32"/>
    </w:rPr>
  </w:style>
  <w:style w:type="paragraph" w:customStyle="1" w:styleId="CtteeandItem">
    <w:name w:val="Cttee and Item"/>
    <w:basedOn w:val="Normal"/>
    <w:rsid w:val="008015CA"/>
    <w:pPr>
      <w:spacing w:line="360" w:lineRule="exact"/>
    </w:pPr>
    <w:rPr>
      <w:rFonts w:ascii="Frutiger 55 Roman" w:hAnsi="Frutiger 55 Roman"/>
      <w:b/>
    </w:rPr>
  </w:style>
  <w:style w:type="paragraph" w:styleId="Date">
    <w:name w:val="Date"/>
    <w:basedOn w:val="Normal"/>
    <w:rsid w:val="008015CA"/>
    <w:pPr>
      <w:spacing w:after="40" w:line="360" w:lineRule="exact"/>
      <w:ind w:right="57"/>
    </w:pPr>
  </w:style>
  <w:style w:type="paragraph" w:customStyle="1" w:styleId="MainText">
    <w:name w:val="Main Text"/>
    <w:basedOn w:val="Normal"/>
    <w:rsid w:val="008015CA"/>
    <w:pPr>
      <w:spacing w:line="280" w:lineRule="exact"/>
    </w:pPr>
  </w:style>
  <w:style w:type="paragraph" w:customStyle="1" w:styleId="LGAItemNoHeading">
    <w:name w:val="LGA Item No Heading"/>
    <w:basedOn w:val="MainText"/>
    <w:rsid w:val="008015CA"/>
    <w:pPr>
      <w:spacing w:before="600" w:after="240"/>
    </w:pPr>
    <w:rPr>
      <w:rFonts w:ascii="Frutiger 55 Roman" w:hAnsi="Frutiger 55 Roman"/>
      <w:b/>
      <w:sz w:val="32"/>
    </w:rPr>
  </w:style>
  <w:style w:type="paragraph" w:customStyle="1" w:styleId="LGASubHead1">
    <w:name w:val="LGA Sub Head1"/>
    <w:basedOn w:val="MainText"/>
    <w:next w:val="MainText"/>
    <w:rsid w:val="008015CA"/>
    <w:pPr>
      <w:spacing w:after="120" w:line="240" w:lineRule="auto"/>
    </w:pPr>
    <w:rPr>
      <w:b/>
      <w:sz w:val="28"/>
    </w:rPr>
  </w:style>
  <w:style w:type="paragraph" w:customStyle="1" w:styleId="LGASubHead2">
    <w:name w:val="LGA Sub Head2"/>
    <w:basedOn w:val="Normal"/>
    <w:next w:val="MainText"/>
    <w:rsid w:val="008015CA"/>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35B8"/>
    <w:pPr>
      <w:ind w:left="720"/>
    </w:pPr>
  </w:style>
  <w:style w:type="paragraph" w:styleId="BalloonText">
    <w:name w:val="Balloon Text"/>
    <w:basedOn w:val="Normal"/>
    <w:link w:val="BalloonTextChar"/>
    <w:rsid w:val="00182D38"/>
    <w:rPr>
      <w:rFonts w:ascii="Tahoma" w:hAnsi="Tahoma" w:cs="Tahoma"/>
      <w:sz w:val="16"/>
      <w:szCs w:val="16"/>
    </w:rPr>
  </w:style>
  <w:style w:type="character" w:customStyle="1" w:styleId="BalloonTextChar">
    <w:name w:val="Balloon Text Char"/>
    <w:basedOn w:val="DefaultParagraphFont"/>
    <w:link w:val="BalloonText"/>
    <w:rsid w:val="00182D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0A2AA-080B-4328-81F9-74626474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1539</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3</cp:revision>
  <cp:lastPrinted>2014-08-27T10:02:00Z</cp:lastPrinted>
  <dcterms:created xsi:type="dcterms:W3CDTF">2014-08-27T11:12:00Z</dcterms:created>
  <dcterms:modified xsi:type="dcterms:W3CDTF">2014-08-28T12:56:00Z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FSMC priorities 2014-15</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